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F2CD7" w14:textId="2BCCB793" w:rsidR="004F6CF4" w:rsidRDefault="00492E21">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rPr>
        <w:t xml:space="preserve">AS RODAS </w:t>
      </w:r>
      <w:r>
        <w:rPr>
          <w:rFonts w:ascii="Times New Roman" w:eastAsia="Times New Roman" w:hAnsi="Times New Roman" w:cs="Times New Roman"/>
          <w:b/>
          <w:i/>
        </w:rPr>
        <w:t>MECANUM</w:t>
      </w:r>
      <w:r>
        <w:rPr>
          <w:rFonts w:ascii="Times New Roman" w:eastAsia="Times New Roman" w:hAnsi="Times New Roman" w:cs="Times New Roman"/>
          <w:b/>
        </w:rPr>
        <w:t>: COMO FUNCIONAM E SUA UTILIZAÇÃO</w:t>
      </w:r>
    </w:p>
    <w:p w14:paraId="1357F42C" w14:textId="2C20C62C" w:rsidR="004F6CF4" w:rsidRDefault="00CF3279">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0"/>
          <w:szCs w:val="20"/>
        </w:rPr>
        <w:t>Crisianne</w:t>
      </w:r>
      <w:proofErr w:type="spellEnd"/>
      <w:r>
        <w:rPr>
          <w:rFonts w:ascii="Times New Roman" w:eastAsia="Times New Roman" w:hAnsi="Times New Roman" w:cs="Times New Roman"/>
          <w:sz w:val="20"/>
          <w:szCs w:val="20"/>
        </w:rPr>
        <w:t xml:space="preserve"> Moreira </w:t>
      </w:r>
      <w:proofErr w:type="spellStart"/>
      <w:r>
        <w:rPr>
          <w:rFonts w:ascii="Times New Roman" w:eastAsia="Times New Roman" w:hAnsi="Times New Roman" w:cs="Times New Roman"/>
          <w:sz w:val="20"/>
          <w:szCs w:val="20"/>
        </w:rPr>
        <w:t>Zara</w:t>
      </w:r>
      <w:proofErr w:type="spellEnd"/>
      <w:r>
        <w:rPr>
          <w:rFonts w:ascii="Times New Roman" w:eastAsia="Times New Roman" w:hAnsi="Times New Roman" w:cs="Times New Roman"/>
          <w:sz w:val="20"/>
          <w:szCs w:val="20"/>
        </w:rPr>
        <w:t xml:space="preserve"> de Souza</w:t>
      </w: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Leonardo </w:t>
      </w:r>
      <w:proofErr w:type="spellStart"/>
      <w:r>
        <w:rPr>
          <w:rFonts w:ascii="Times New Roman" w:eastAsia="Times New Roman" w:hAnsi="Times New Roman" w:cs="Times New Roman"/>
          <w:sz w:val="20"/>
          <w:szCs w:val="20"/>
        </w:rPr>
        <w:t>Araujo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Simioli</w:t>
      </w:r>
      <w:proofErr w:type="spellEnd"/>
      <w:r>
        <w:rPr>
          <w:rFonts w:ascii="Times New Roman" w:eastAsia="Times New Roman" w:hAnsi="Times New Roman" w:cs="Times New Roman"/>
          <w:sz w:val="20"/>
          <w:szCs w:val="20"/>
        </w:rPr>
        <w:t xml:space="preserve"> da Silva</w:t>
      </w:r>
      <w:r w:rsidR="00D26632" w:rsidRPr="00D26632">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Marco Hiroshi Naka</w:t>
      </w:r>
      <w:r>
        <w:rPr>
          <w:rFonts w:ascii="Times New Roman" w:eastAsia="Times New Roman" w:hAnsi="Times New Roman" w:cs="Times New Roman"/>
          <w:color w:val="000000"/>
          <w:sz w:val="20"/>
          <w:szCs w:val="20"/>
          <w:vertAlign w:val="superscript"/>
        </w:rPr>
        <w:t>1</w:t>
      </w:r>
    </w:p>
    <w:p w14:paraId="7528C910" w14:textId="77777777" w:rsidR="00492E21" w:rsidRDefault="00492E21" w:rsidP="00492E21">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r w:rsidRPr="009250F4">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Instituto Federal de Educação, Ciência e Tecnologia de Mato Grosso do Sul – Campo Grande - MS</w:t>
      </w:r>
    </w:p>
    <w:p w14:paraId="7B32DF7D" w14:textId="77777777" w:rsidR="004F6CF4" w:rsidRDefault="006F26CB">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hyperlink r:id="rId8">
        <w:r w:rsidR="00CF3279">
          <w:rPr>
            <w:rFonts w:ascii="Times New Roman" w:eastAsia="Times New Roman" w:hAnsi="Times New Roman" w:cs="Times New Roman"/>
            <w:color w:val="1155CC"/>
            <w:sz w:val="20"/>
            <w:szCs w:val="20"/>
            <w:u w:val="single"/>
          </w:rPr>
          <w:t>crisianne.souza@estudante.ifms.edu.br</w:t>
        </w:r>
      </w:hyperlink>
      <w:r w:rsidR="00CF3279">
        <w:rPr>
          <w:rFonts w:ascii="Times New Roman" w:eastAsia="Times New Roman" w:hAnsi="Times New Roman" w:cs="Times New Roman"/>
          <w:sz w:val="20"/>
          <w:szCs w:val="20"/>
        </w:rPr>
        <w:t xml:space="preserve"> , </w:t>
      </w:r>
      <w:hyperlink r:id="rId9">
        <w:r w:rsidR="00CF3279">
          <w:rPr>
            <w:rFonts w:ascii="Times New Roman" w:eastAsia="Times New Roman" w:hAnsi="Times New Roman" w:cs="Times New Roman"/>
            <w:color w:val="1155CC"/>
            <w:sz w:val="20"/>
            <w:szCs w:val="20"/>
            <w:u w:val="single"/>
          </w:rPr>
          <w:t>leonardo.simioli15@estudante.ifms.edu.br</w:t>
        </w:r>
      </w:hyperlink>
      <w:r w:rsidR="00CF3279">
        <w:rPr>
          <w:rFonts w:ascii="Times New Roman" w:eastAsia="Times New Roman" w:hAnsi="Times New Roman" w:cs="Times New Roman"/>
          <w:sz w:val="20"/>
          <w:szCs w:val="20"/>
        </w:rPr>
        <w:t xml:space="preserve"> , </w:t>
      </w:r>
      <w:hyperlink r:id="rId10">
        <w:r w:rsidR="00CF3279">
          <w:rPr>
            <w:rFonts w:ascii="Times New Roman" w:eastAsia="Times New Roman" w:hAnsi="Times New Roman" w:cs="Times New Roman"/>
            <w:color w:val="1155CC"/>
            <w:sz w:val="20"/>
            <w:szCs w:val="20"/>
            <w:u w:val="single"/>
          </w:rPr>
          <w:t>marco.naka@ifms.edu.br</w:t>
        </w:r>
      </w:hyperlink>
      <w:r w:rsidR="00CF3279">
        <w:rPr>
          <w:rFonts w:ascii="Times New Roman" w:eastAsia="Times New Roman" w:hAnsi="Times New Roman" w:cs="Times New Roman"/>
          <w:sz w:val="20"/>
          <w:szCs w:val="20"/>
        </w:rPr>
        <w:t xml:space="preserve"> </w:t>
      </w:r>
    </w:p>
    <w:p w14:paraId="69B4CB93" w14:textId="49E46AF7" w:rsidR="004F6CF4" w:rsidRDefault="00CF3279">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Área/Subárea: </w:t>
      </w:r>
      <w:r w:rsidR="00492E21" w:rsidRPr="00492E21">
        <w:rPr>
          <w:rFonts w:ascii="Times New Roman" w:eastAsia="Times New Roman" w:hAnsi="Times New Roman" w:cs="Times New Roman"/>
          <w:color w:val="000000"/>
          <w:sz w:val="20"/>
          <w:szCs w:val="20"/>
        </w:rPr>
        <w:t>Ciências Agrárias e Engenharias/Engenharia Mecânica</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Tipo de Pesquisa: </w:t>
      </w:r>
      <w:r w:rsidR="00492E21">
        <w:rPr>
          <w:rFonts w:ascii="Times New Roman" w:eastAsia="Times New Roman" w:hAnsi="Times New Roman" w:cs="Times New Roman"/>
          <w:color w:val="000000"/>
          <w:sz w:val="20"/>
          <w:szCs w:val="20"/>
        </w:rPr>
        <w:t>Científica</w:t>
      </w:r>
    </w:p>
    <w:p w14:paraId="57F2A855" w14:textId="693DBB6F" w:rsidR="004F6CF4" w:rsidRDefault="00CF3279">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rPr>
        <w:sectPr w:rsidR="004F6CF4">
          <w:headerReference w:type="default" r:id="rId11"/>
          <w:footerReference w:type="default" r:id="rId12"/>
          <w:pgSz w:w="11906" w:h="16838"/>
          <w:pgMar w:top="1985" w:right="567" w:bottom="1134" w:left="1134" w:header="284" w:footer="1418" w:gutter="0"/>
          <w:pgNumType w:start="1"/>
          <w:cols w:space="720"/>
        </w:sectPr>
      </w:pPr>
      <w:r>
        <w:rPr>
          <w:rFonts w:ascii="Times New Roman" w:eastAsia="Times New Roman" w:hAnsi="Times New Roman" w:cs="Times New Roman"/>
          <w:b/>
          <w:color w:val="000000"/>
          <w:sz w:val="20"/>
          <w:szCs w:val="20"/>
        </w:rPr>
        <w:t>Palavras-chave:</w:t>
      </w:r>
      <w:r>
        <w:rPr>
          <w:rFonts w:ascii="Times New Roman" w:eastAsia="Times New Roman" w:hAnsi="Times New Roman" w:cs="Times New Roman"/>
          <w:color w:val="000000"/>
          <w:sz w:val="20"/>
          <w:szCs w:val="20"/>
        </w:rPr>
        <w:t xml:space="preserve"> </w:t>
      </w:r>
      <w:r w:rsidR="00492E21">
        <w:rPr>
          <w:rFonts w:ascii="Times New Roman" w:eastAsia="Times New Roman" w:hAnsi="Times New Roman" w:cs="Times New Roman"/>
          <w:color w:val="000000"/>
          <w:sz w:val="20"/>
          <w:szCs w:val="20"/>
        </w:rPr>
        <w:t xml:space="preserve">Rodas </w:t>
      </w:r>
      <w:proofErr w:type="spellStart"/>
      <w:r w:rsidR="00492E21">
        <w:rPr>
          <w:rFonts w:ascii="Times New Roman" w:eastAsia="Times New Roman" w:hAnsi="Times New Roman" w:cs="Times New Roman"/>
          <w:sz w:val="20"/>
          <w:szCs w:val="20"/>
        </w:rPr>
        <w:t>H</w:t>
      </w:r>
      <w:r>
        <w:rPr>
          <w:rFonts w:ascii="Times New Roman" w:eastAsia="Times New Roman" w:hAnsi="Times New Roman" w:cs="Times New Roman"/>
          <w:sz w:val="20"/>
          <w:szCs w:val="20"/>
        </w:rPr>
        <w:t>olonômica</w:t>
      </w:r>
      <w:r w:rsidR="00492E21">
        <w:rPr>
          <w:rFonts w:ascii="Times New Roman" w:eastAsia="Times New Roman" w:hAnsi="Times New Roman" w:cs="Times New Roman"/>
          <w:sz w:val="20"/>
          <w:szCs w:val="20"/>
        </w:rPr>
        <w:t>s</w:t>
      </w:r>
      <w:proofErr w:type="spellEnd"/>
      <w:r>
        <w:rPr>
          <w:rFonts w:ascii="Times New Roman" w:eastAsia="Times New Roman" w:hAnsi="Times New Roman" w:cs="Times New Roman"/>
          <w:sz w:val="20"/>
          <w:szCs w:val="20"/>
        </w:rPr>
        <w:t xml:space="preserve">, </w:t>
      </w:r>
      <w:r w:rsidR="00492E21">
        <w:rPr>
          <w:rFonts w:ascii="Times New Roman" w:eastAsia="Times New Roman" w:hAnsi="Times New Roman" w:cs="Times New Roman"/>
          <w:sz w:val="20"/>
          <w:szCs w:val="20"/>
        </w:rPr>
        <w:t>Robótica</w:t>
      </w:r>
      <w:r>
        <w:rPr>
          <w:rFonts w:ascii="Times New Roman" w:eastAsia="Times New Roman" w:hAnsi="Times New Roman" w:cs="Times New Roman"/>
          <w:sz w:val="20"/>
          <w:szCs w:val="20"/>
        </w:rPr>
        <w:t xml:space="preserve">, </w:t>
      </w:r>
      <w:r w:rsidR="00492E21">
        <w:rPr>
          <w:rFonts w:ascii="Times New Roman" w:eastAsia="Times New Roman" w:hAnsi="Times New Roman" w:cs="Times New Roman"/>
          <w:sz w:val="20"/>
          <w:szCs w:val="20"/>
        </w:rPr>
        <w:t>Escorregamento</w:t>
      </w:r>
      <w:r>
        <w:rPr>
          <w:rFonts w:ascii="Times New Roman" w:eastAsia="Times New Roman" w:hAnsi="Times New Roman" w:cs="Times New Roman"/>
          <w:sz w:val="20"/>
          <w:szCs w:val="20"/>
        </w:rPr>
        <w:t>.</w:t>
      </w:r>
    </w:p>
    <w:p w14:paraId="1330AE3B" w14:textId="77777777" w:rsidR="004F6CF4" w:rsidRDefault="00CF3279">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Introdução</w:t>
      </w:r>
    </w:p>
    <w:p w14:paraId="4D98CFBF" w14:textId="3A75CC23" w:rsidR="004F6CF4" w:rsidRDefault="00CF3279">
      <w:pPr>
        <w:pBdr>
          <w:top w:val="nil"/>
          <w:left w:val="nil"/>
          <w:bottom w:val="nil"/>
          <w:right w:val="nil"/>
          <w:between w:val="nil"/>
        </w:pBdr>
        <w:spacing w:after="12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rodas </w:t>
      </w:r>
      <w:proofErr w:type="spellStart"/>
      <w:r w:rsidR="007A0B4C">
        <w:rPr>
          <w:rFonts w:ascii="Times New Roman" w:eastAsia="Times New Roman" w:hAnsi="Times New Roman" w:cs="Times New Roman"/>
          <w:i/>
          <w:iCs/>
          <w:sz w:val="20"/>
          <w:szCs w:val="20"/>
        </w:rPr>
        <w:t>Mecanum</w:t>
      </w:r>
      <w:proofErr w:type="spellEnd"/>
      <w:r w:rsidR="0003677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são muito utilizadas no exterior</w:t>
      </w:r>
      <w:r w:rsidR="00930DF7">
        <w:rPr>
          <w:rFonts w:ascii="Times New Roman" w:eastAsia="Times New Roman" w:hAnsi="Times New Roman" w:cs="Times New Roman"/>
          <w:sz w:val="20"/>
          <w:szCs w:val="20"/>
        </w:rPr>
        <w:t>, principalmente na parte de robótica</w:t>
      </w:r>
      <w:r>
        <w:rPr>
          <w:rFonts w:ascii="Times New Roman" w:eastAsia="Times New Roman" w:hAnsi="Times New Roman" w:cs="Times New Roman"/>
          <w:sz w:val="20"/>
          <w:szCs w:val="20"/>
        </w:rPr>
        <w:t>, entretanto</w:t>
      </w:r>
      <w:r w:rsidR="00930DF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não se sabe muito a respeito delas no Brasil</w:t>
      </w:r>
      <w:r w:rsidR="00930DF7">
        <w:rPr>
          <w:rFonts w:ascii="Times New Roman" w:eastAsia="Times New Roman" w:hAnsi="Times New Roman" w:cs="Times New Roman"/>
          <w:sz w:val="20"/>
          <w:szCs w:val="20"/>
        </w:rPr>
        <w:t xml:space="preserve"> e</w:t>
      </w:r>
      <w:r>
        <w:rPr>
          <w:rFonts w:ascii="Times New Roman" w:eastAsia="Times New Roman" w:hAnsi="Times New Roman" w:cs="Times New Roman"/>
          <w:sz w:val="20"/>
          <w:szCs w:val="20"/>
        </w:rPr>
        <w:t xml:space="preserve"> muito menos </w:t>
      </w:r>
      <w:r w:rsidR="00930DF7">
        <w:rPr>
          <w:rFonts w:ascii="Times New Roman" w:eastAsia="Times New Roman" w:hAnsi="Times New Roman" w:cs="Times New Roman"/>
          <w:sz w:val="20"/>
          <w:szCs w:val="20"/>
        </w:rPr>
        <w:t xml:space="preserve">sobre </w:t>
      </w:r>
      <w:r>
        <w:rPr>
          <w:rFonts w:ascii="Times New Roman" w:eastAsia="Times New Roman" w:hAnsi="Times New Roman" w:cs="Times New Roman"/>
          <w:sz w:val="20"/>
          <w:szCs w:val="20"/>
        </w:rPr>
        <w:t xml:space="preserve">a sua utilização. Dessa forma, </w:t>
      </w:r>
      <w:r w:rsidR="00930DF7">
        <w:rPr>
          <w:rFonts w:ascii="Times New Roman" w:eastAsia="Times New Roman" w:hAnsi="Times New Roman" w:cs="Times New Roman"/>
          <w:sz w:val="20"/>
          <w:szCs w:val="20"/>
        </w:rPr>
        <w:t>este</w:t>
      </w:r>
      <w:r>
        <w:rPr>
          <w:rFonts w:ascii="Times New Roman" w:eastAsia="Times New Roman" w:hAnsi="Times New Roman" w:cs="Times New Roman"/>
          <w:sz w:val="20"/>
          <w:szCs w:val="20"/>
        </w:rPr>
        <w:t xml:space="preserve"> projeto tem o intuito de entender, aprender, e </w:t>
      </w:r>
      <w:r w:rsidR="00492E21">
        <w:rPr>
          <w:rFonts w:ascii="Times New Roman" w:eastAsia="Times New Roman" w:hAnsi="Times New Roman" w:cs="Times New Roman"/>
          <w:sz w:val="20"/>
          <w:szCs w:val="20"/>
        </w:rPr>
        <w:t>difundir um conhecimento maior</w:t>
      </w:r>
      <w:r>
        <w:rPr>
          <w:rFonts w:ascii="Times New Roman" w:eastAsia="Times New Roman" w:hAnsi="Times New Roman" w:cs="Times New Roman"/>
          <w:sz w:val="20"/>
          <w:szCs w:val="20"/>
        </w:rPr>
        <w:t xml:space="preserve"> sobre as mesmas.</w:t>
      </w:r>
    </w:p>
    <w:p w14:paraId="3A4D434D" w14:textId="4B204CCA" w:rsidR="00930DF7" w:rsidRDefault="00930DF7">
      <w:pPr>
        <w:pBdr>
          <w:top w:val="nil"/>
          <w:left w:val="nil"/>
          <w:bottom w:val="nil"/>
          <w:right w:val="nil"/>
          <w:between w:val="nil"/>
        </w:pBdr>
        <w:spacing w:after="12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Logo, com um estudo do seu funcionamento, pode se observar também as vantagens </w:t>
      </w:r>
      <w:r w:rsidR="00C32B5E">
        <w:rPr>
          <w:rFonts w:ascii="Times New Roman" w:eastAsia="Times New Roman" w:hAnsi="Times New Roman" w:cs="Times New Roman"/>
          <w:sz w:val="20"/>
          <w:szCs w:val="20"/>
        </w:rPr>
        <w:t>e desvantagens de seu uso, bem como possíveis pesquisas para melhorar o seu uso.</w:t>
      </w:r>
    </w:p>
    <w:p w14:paraId="79B0FED9" w14:textId="77777777" w:rsidR="004F6CF4" w:rsidRDefault="00CF3279">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Metodologia</w:t>
      </w:r>
    </w:p>
    <w:p w14:paraId="35435D89" w14:textId="5E157B40" w:rsidR="004F6CF4" w:rsidRDefault="00CF3279" w:rsidP="00492E21">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Foram realizadas pesquisas através de artigos e documentos publicados na internet. Além disso, foram analisadas em conjunto com o orientador, todos os dados que foram coletados. </w:t>
      </w:r>
    </w:p>
    <w:p w14:paraId="746817B9" w14:textId="78AB0B04" w:rsidR="004F6CF4" w:rsidRDefault="00CF3279" w:rsidP="00C32B5E">
      <w:pPr>
        <w:pBdr>
          <w:top w:val="nil"/>
          <w:left w:val="nil"/>
          <w:bottom w:val="nil"/>
          <w:right w:val="nil"/>
          <w:between w:val="nil"/>
        </w:pBdr>
        <w:spacing w:after="120" w:line="240" w:lineRule="auto"/>
        <w:ind w:left="-2" w:firstLineChars="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Através das análises realizadas</w:t>
      </w:r>
      <w:r w:rsidR="00C32B5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conseguimos </w:t>
      </w:r>
      <w:r w:rsidR="00C32B5E">
        <w:rPr>
          <w:rFonts w:ascii="Times New Roman" w:eastAsia="Times New Roman" w:hAnsi="Times New Roman" w:cs="Times New Roman"/>
          <w:sz w:val="20"/>
          <w:szCs w:val="20"/>
        </w:rPr>
        <w:t>entender o seu funcionamento e também perceber</w:t>
      </w:r>
      <w:r>
        <w:rPr>
          <w:rFonts w:ascii="Times New Roman" w:eastAsia="Times New Roman" w:hAnsi="Times New Roman" w:cs="Times New Roman"/>
          <w:sz w:val="20"/>
          <w:szCs w:val="20"/>
        </w:rPr>
        <w:t xml:space="preserve"> </w:t>
      </w:r>
      <w:r w:rsidR="00C32B5E">
        <w:rPr>
          <w:rFonts w:ascii="Times New Roman" w:eastAsia="Times New Roman" w:hAnsi="Times New Roman" w:cs="Times New Roman"/>
          <w:sz w:val="20"/>
          <w:szCs w:val="20"/>
        </w:rPr>
        <w:t xml:space="preserve">alguns problemas, tais como </w:t>
      </w:r>
      <w:r>
        <w:rPr>
          <w:rFonts w:ascii="Times New Roman" w:eastAsia="Times New Roman" w:hAnsi="Times New Roman" w:cs="Times New Roman"/>
          <w:sz w:val="20"/>
          <w:szCs w:val="20"/>
        </w:rPr>
        <w:t>o escorregamento ao se movimentar em superfícies lisas</w:t>
      </w:r>
      <w:r w:rsidR="00C32B5E">
        <w:rPr>
          <w:rFonts w:ascii="Times New Roman" w:eastAsia="Times New Roman" w:hAnsi="Times New Roman" w:cs="Times New Roman"/>
          <w:sz w:val="20"/>
          <w:szCs w:val="20"/>
        </w:rPr>
        <w:t xml:space="preserve"> e também a dificuldade de</w:t>
      </w:r>
      <w:r>
        <w:rPr>
          <w:rFonts w:ascii="Times New Roman" w:eastAsia="Times New Roman" w:hAnsi="Times New Roman" w:cs="Times New Roman"/>
          <w:sz w:val="20"/>
          <w:szCs w:val="20"/>
        </w:rPr>
        <w:t xml:space="preserve"> conservar energia</w:t>
      </w:r>
      <w:r w:rsidR="00C32B5E">
        <w:rPr>
          <w:rFonts w:ascii="Times New Roman" w:eastAsia="Times New Roman" w:hAnsi="Times New Roman" w:cs="Times New Roman"/>
          <w:sz w:val="20"/>
          <w:szCs w:val="20"/>
        </w:rPr>
        <w:t xml:space="preserve"> mecânica</w:t>
      </w:r>
      <w:r>
        <w:rPr>
          <w:rFonts w:ascii="Times New Roman" w:eastAsia="Times New Roman" w:hAnsi="Times New Roman" w:cs="Times New Roman"/>
          <w:sz w:val="20"/>
          <w:szCs w:val="20"/>
        </w:rPr>
        <w:t xml:space="preserve"> em superfícies irregulares, o que dificulta a sua utilização. </w:t>
      </w:r>
    </w:p>
    <w:p w14:paraId="586314EF" w14:textId="77777777" w:rsidR="004F6CF4" w:rsidRDefault="00CF3279">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Resultados e Análise</w:t>
      </w:r>
    </w:p>
    <w:p w14:paraId="752EFFC7" w14:textId="19734F4C" w:rsidR="00885DFA" w:rsidRDefault="00885DFA" w:rsidP="00885DFA">
      <w:pPr>
        <w:pBdr>
          <w:top w:val="nil"/>
          <w:left w:val="nil"/>
          <w:bottom w:val="nil"/>
          <w:right w:val="nil"/>
          <w:between w:val="nil"/>
        </w:pBdr>
        <w:spacing w:after="12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Existem dois tipos </w:t>
      </w:r>
      <w:r w:rsidR="00D63622">
        <w:rPr>
          <w:rFonts w:ascii="Times New Roman" w:eastAsia="Times New Roman" w:hAnsi="Times New Roman" w:cs="Times New Roman"/>
          <w:sz w:val="20"/>
          <w:szCs w:val="20"/>
        </w:rPr>
        <w:t xml:space="preserve">principais </w:t>
      </w:r>
      <w:r>
        <w:rPr>
          <w:rFonts w:ascii="Times New Roman" w:eastAsia="Times New Roman" w:hAnsi="Times New Roman" w:cs="Times New Roman"/>
          <w:sz w:val="20"/>
          <w:szCs w:val="20"/>
        </w:rPr>
        <w:t xml:space="preserve">de rodas </w:t>
      </w:r>
      <w:proofErr w:type="spellStart"/>
      <w:r>
        <w:rPr>
          <w:rFonts w:ascii="Times New Roman" w:eastAsia="Times New Roman" w:hAnsi="Times New Roman" w:cs="Times New Roman"/>
          <w:sz w:val="20"/>
          <w:szCs w:val="20"/>
        </w:rPr>
        <w:t>holonômicas</w:t>
      </w:r>
      <w:proofErr w:type="spellEnd"/>
      <w:r w:rsidR="002E2636">
        <w:rPr>
          <w:rFonts w:ascii="Times New Roman" w:eastAsia="Times New Roman" w:hAnsi="Times New Roman" w:cs="Times New Roman"/>
          <w:sz w:val="20"/>
          <w:szCs w:val="20"/>
        </w:rPr>
        <w:t xml:space="preserve"> (</w:t>
      </w:r>
      <w:proofErr w:type="spellStart"/>
      <w:r w:rsidR="002E2636">
        <w:rPr>
          <w:rFonts w:ascii="Times New Roman" w:eastAsia="Times New Roman" w:hAnsi="Times New Roman" w:cs="Times New Roman"/>
          <w:i/>
          <w:sz w:val="20"/>
          <w:szCs w:val="20"/>
        </w:rPr>
        <w:t>holonomic</w:t>
      </w:r>
      <w:proofErr w:type="spellEnd"/>
      <w:r w:rsidR="002E2636">
        <w:rPr>
          <w:rFonts w:ascii="Times New Roman" w:eastAsia="Times New Roman" w:hAnsi="Times New Roman" w:cs="Times New Roman"/>
          <w:i/>
          <w:sz w:val="20"/>
          <w:szCs w:val="20"/>
        </w:rPr>
        <w:t xml:space="preserve"> </w:t>
      </w:r>
      <w:proofErr w:type="spellStart"/>
      <w:r w:rsidR="002E2636">
        <w:rPr>
          <w:rFonts w:ascii="Times New Roman" w:eastAsia="Times New Roman" w:hAnsi="Times New Roman" w:cs="Times New Roman"/>
          <w:i/>
          <w:sz w:val="20"/>
          <w:szCs w:val="20"/>
        </w:rPr>
        <w:t>wheels</w:t>
      </w:r>
      <w:proofErr w:type="spellEnd"/>
      <w:r w:rsidR="002E2636">
        <w:rPr>
          <w:rFonts w:ascii="Times New Roman" w:eastAsia="Times New Roman" w:hAnsi="Times New Roman" w:cs="Times New Roman"/>
          <w:iCs/>
          <w:sz w:val="20"/>
          <w:szCs w:val="20"/>
        </w:rPr>
        <w:t>, do Inglês)</w:t>
      </w:r>
      <w:r>
        <w:rPr>
          <w:rFonts w:ascii="Times New Roman" w:eastAsia="Times New Roman" w:hAnsi="Times New Roman" w:cs="Times New Roman"/>
          <w:sz w:val="20"/>
          <w:szCs w:val="20"/>
        </w:rPr>
        <w:t xml:space="preserve">: as </w:t>
      </w:r>
      <w:r>
        <w:rPr>
          <w:rFonts w:ascii="Times New Roman" w:eastAsia="Times New Roman" w:hAnsi="Times New Roman" w:cs="Times New Roman"/>
          <w:i/>
          <w:sz w:val="20"/>
          <w:szCs w:val="20"/>
        </w:rPr>
        <w:t>Omnis</w:t>
      </w:r>
      <w:r>
        <w:rPr>
          <w:rFonts w:ascii="Times New Roman" w:eastAsia="Times New Roman" w:hAnsi="Times New Roman" w:cs="Times New Roman"/>
          <w:sz w:val="20"/>
          <w:szCs w:val="20"/>
        </w:rPr>
        <w:t xml:space="preserve"> e as </w:t>
      </w:r>
      <w:proofErr w:type="spellStart"/>
      <w:r>
        <w:rPr>
          <w:rFonts w:ascii="Times New Roman" w:eastAsia="Times New Roman" w:hAnsi="Times New Roman" w:cs="Times New Roman"/>
          <w:i/>
          <w:sz w:val="20"/>
          <w:szCs w:val="20"/>
        </w:rPr>
        <w:t>Mecanum</w:t>
      </w:r>
      <w:proofErr w:type="spellEnd"/>
      <w:r w:rsidR="00D26632">
        <w:rPr>
          <w:rFonts w:ascii="Times New Roman" w:eastAsia="Times New Roman" w:hAnsi="Times New Roman" w:cs="Times New Roman"/>
          <w:sz w:val="20"/>
          <w:szCs w:val="20"/>
        </w:rPr>
        <w:t xml:space="preserve">, cuja diferença está na orientação </w:t>
      </w:r>
      <w:r w:rsidR="002E2636">
        <w:rPr>
          <w:rFonts w:ascii="Times New Roman" w:eastAsia="Times New Roman" w:hAnsi="Times New Roman" w:cs="Times New Roman"/>
          <w:sz w:val="20"/>
          <w:szCs w:val="20"/>
        </w:rPr>
        <w:t>de seus</w:t>
      </w:r>
      <w:r w:rsidR="00D26632">
        <w:rPr>
          <w:rFonts w:ascii="Times New Roman" w:eastAsia="Times New Roman" w:hAnsi="Times New Roman" w:cs="Times New Roman"/>
          <w:sz w:val="20"/>
          <w:szCs w:val="20"/>
        </w:rPr>
        <w:t xml:space="preserve"> roletes</w:t>
      </w:r>
      <w:r w:rsidR="00D63622">
        <w:rPr>
          <w:rFonts w:ascii="Times New Roman" w:eastAsia="Times New Roman" w:hAnsi="Times New Roman" w:cs="Times New Roman"/>
          <w:sz w:val="20"/>
          <w:szCs w:val="20"/>
        </w:rPr>
        <w:t xml:space="preserve"> (CHU, 2014)</w:t>
      </w:r>
      <w:r w:rsidR="00D26632">
        <w:rPr>
          <w:rFonts w:ascii="Times New Roman" w:eastAsia="Times New Roman" w:hAnsi="Times New Roman" w:cs="Times New Roman"/>
          <w:sz w:val="20"/>
          <w:szCs w:val="20"/>
        </w:rPr>
        <w:t>.</w:t>
      </w:r>
      <w:r w:rsidR="002E2636">
        <w:rPr>
          <w:rFonts w:ascii="Times New Roman" w:eastAsia="Times New Roman" w:hAnsi="Times New Roman" w:cs="Times New Roman"/>
          <w:sz w:val="20"/>
          <w:szCs w:val="20"/>
        </w:rPr>
        <w:t xml:space="preserve"> Na primeira, os roletes estão a 90º (Figura 1.a) e na </w:t>
      </w:r>
      <w:proofErr w:type="spellStart"/>
      <w:r w:rsidR="002E2636">
        <w:rPr>
          <w:rFonts w:ascii="Times New Roman" w:eastAsia="Times New Roman" w:hAnsi="Times New Roman" w:cs="Times New Roman"/>
          <w:i/>
          <w:iCs/>
          <w:sz w:val="20"/>
          <w:szCs w:val="20"/>
        </w:rPr>
        <w:t>Mecanum</w:t>
      </w:r>
      <w:proofErr w:type="spellEnd"/>
      <w:r w:rsidR="002E2636">
        <w:rPr>
          <w:rFonts w:ascii="Times New Roman" w:eastAsia="Times New Roman" w:hAnsi="Times New Roman" w:cs="Times New Roman"/>
          <w:sz w:val="20"/>
          <w:szCs w:val="20"/>
        </w:rPr>
        <w:t>, estão a 45º</w:t>
      </w:r>
      <w:r w:rsidR="00A507C5">
        <w:rPr>
          <w:rFonts w:ascii="Times New Roman" w:eastAsia="Times New Roman" w:hAnsi="Times New Roman" w:cs="Times New Roman"/>
          <w:sz w:val="20"/>
          <w:szCs w:val="20"/>
        </w:rPr>
        <w:t xml:space="preserve"> (GFRERRER, 2008),</w:t>
      </w:r>
      <w:r w:rsidR="002E2636">
        <w:rPr>
          <w:rFonts w:ascii="Times New Roman" w:eastAsia="Times New Roman" w:hAnsi="Times New Roman" w:cs="Times New Roman"/>
          <w:sz w:val="20"/>
          <w:szCs w:val="20"/>
        </w:rPr>
        <w:t xml:space="preserve"> conforme pode ser observado na Figura 1.b.</w:t>
      </w:r>
      <w:r>
        <w:rPr>
          <w:rFonts w:ascii="Times New Roman" w:eastAsia="Times New Roman" w:hAnsi="Times New Roman" w:cs="Times New Roman"/>
          <w:sz w:val="20"/>
          <w:szCs w:val="20"/>
        </w:rPr>
        <w:t xml:space="preserve"> De modo que, as rodas </w:t>
      </w:r>
      <w:proofErr w:type="spellStart"/>
      <w:r>
        <w:rPr>
          <w:rFonts w:ascii="Times New Roman" w:eastAsia="Times New Roman" w:hAnsi="Times New Roman" w:cs="Times New Roman"/>
          <w:i/>
          <w:sz w:val="20"/>
          <w:szCs w:val="20"/>
        </w:rPr>
        <w:t>Mecanum</w:t>
      </w:r>
      <w:proofErr w:type="spellEnd"/>
      <w:r>
        <w:rPr>
          <w:rFonts w:ascii="Times New Roman" w:eastAsia="Times New Roman" w:hAnsi="Times New Roman" w:cs="Times New Roman"/>
          <w:sz w:val="20"/>
          <w:szCs w:val="20"/>
        </w:rPr>
        <w:t xml:space="preserve"> possuem duas variações: A e B. As do tipo A, que têm ângulo de 45° para direita, e as do tipo B que têm o ângulo de 45° para a esquerda. </w:t>
      </w:r>
    </w:p>
    <w:p w14:paraId="6D0BD80F" w14:textId="541DE36B" w:rsidR="002E2636" w:rsidRDefault="002E2636" w:rsidP="002E2636">
      <w:pPr>
        <w:pBdr>
          <w:top w:val="nil"/>
          <w:left w:val="nil"/>
          <w:bottom w:val="nil"/>
          <w:right w:val="nil"/>
          <w:between w:val="nil"/>
        </w:pBdr>
        <w:spacing w:after="120" w:line="240" w:lineRule="auto"/>
        <w:ind w:left="0" w:hanging="2"/>
        <w:jc w:val="center"/>
        <w:rPr>
          <w:rFonts w:ascii="Times New Roman" w:eastAsia="Times New Roman" w:hAnsi="Times New Roman" w:cs="Times New Roman"/>
          <w:sz w:val="20"/>
          <w:szCs w:val="20"/>
        </w:rPr>
      </w:pPr>
      <w:r w:rsidRPr="002E2636">
        <w:rPr>
          <w:rFonts w:ascii="Times New Roman" w:eastAsia="Times New Roman" w:hAnsi="Times New Roman" w:cs="Times New Roman"/>
          <w:noProof/>
          <w:sz w:val="20"/>
          <w:szCs w:val="20"/>
        </w:rPr>
        <w:drawing>
          <wp:inline distT="0" distB="0" distL="0" distR="0" wp14:anchorId="230E316B" wp14:editId="12A4B225">
            <wp:extent cx="2586942" cy="1262921"/>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1302" cy="1279695"/>
                    </a:xfrm>
                    <a:prstGeom prst="rect">
                      <a:avLst/>
                    </a:prstGeom>
                  </pic:spPr>
                </pic:pic>
              </a:graphicData>
            </a:graphic>
          </wp:inline>
        </w:drawing>
      </w:r>
    </w:p>
    <w:p w14:paraId="3B63A853" w14:textId="4FB8197E" w:rsidR="002E2636" w:rsidRPr="00992E45" w:rsidRDefault="002E2636" w:rsidP="002E2636">
      <w:pPr>
        <w:pBdr>
          <w:top w:val="nil"/>
          <w:left w:val="nil"/>
          <w:bottom w:val="nil"/>
          <w:right w:val="nil"/>
          <w:between w:val="nil"/>
        </w:pBdr>
        <w:spacing w:after="12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Figura 1.</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Rodas </w:t>
      </w:r>
      <w:proofErr w:type="spellStart"/>
      <w:r>
        <w:rPr>
          <w:rFonts w:ascii="Times New Roman" w:eastAsia="Times New Roman" w:hAnsi="Times New Roman" w:cs="Times New Roman"/>
          <w:sz w:val="20"/>
          <w:szCs w:val="20"/>
        </w:rPr>
        <w:t>holonômicas</w:t>
      </w:r>
      <w:proofErr w:type="spellEnd"/>
      <w:r>
        <w:rPr>
          <w:rFonts w:ascii="Times New Roman" w:eastAsia="Times New Roman" w:hAnsi="Times New Roman" w:cs="Times New Roman"/>
          <w:sz w:val="20"/>
          <w:szCs w:val="20"/>
        </w:rPr>
        <w:t xml:space="preserve"> a) </w:t>
      </w:r>
      <w:r>
        <w:rPr>
          <w:rFonts w:ascii="Times New Roman" w:eastAsia="Times New Roman" w:hAnsi="Times New Roman" w:cs="Times New Roman"/>
          <w:i/>
          <w:sz w:val="20"/>
          <w:szCs w:val="20"/>
        </w:rPr>
        <w:t xml:space="preserve">Omnis </w:t>
      </w:r>
      <w:r>
        <w:rPr>
          <w:rFonts w:ascii="Times New Roman" w:eastAsia="Times New Roman" w:hAnsi="Times New Roman" w:cs="Times New Roman"/>
          <w:iCs/>
          <w:sz w:val="20"/>
          <w:szCs w:val="20"/>
        </w:rPr>
        <w:t xml:space="preserve">e b) </w:t>
      </w:r>
      <w:proofErr w:type="spellStart"/>
      <w:r>
        <w:rPr>
          <w:rFonts w:ascii="Times New Roman" w:eastAsia="Times New Roman" w:hAnsi="Times New Roman" w:cs="Times New Roman"/>
          <w:i/>
          <w:sz w:val="20"/>
          <w:szCs w:val="20"/>
        </w:rPr>
        <w:t>Mecanum</w:t>
      </w:r>
      <w:proofErr w:type="spellEnd"/>
      <w:r>
        <w:rPr>
          <w:rFonts w:ascii="Times New Roman" w:eastAsia="Times New Roman" w:hAnsi="Times New Roman" w:cs="Times New Roman"/>
          <w:sz w:val="20"/>
          <w:szCs w:val="20"/>
        </w:rPr>
        <w:t xml:space="preserve">. Fonte: a) </w:t>
      </w:r>
      <w:proofErr w:type="gramStart"/>
      <w:r w:rsidRPr="002E2636">
        <w:rPr>
          <w:rFonts w:ascii="Times New Roman" w:eastAsia="Times New Roman" w:hAnsi="Times New Roman" w:cs="Times New Roman"/>
          <w:sz w:val="20"/>
          <w:szCs w:val="20"/>
        </w:rPr>
        <w:t>https://www.vexrobotics.com/omni-wheels.html</w:t>
      </w:r>
      <w:r>
        <w:rPr>
          <w:rFonts w:ascii="Times New Roman" w:eastAsia="Times New Roman" w:hAnsi="Times New Roman" w:cs="Times New Roman"/>
          <w:sz w:val="20"/>
          <w:szCs w:val="20"/>
        </w:rPr>
        <w:t xml:space="preserve">  b</w:t>
      </w:r>
      <w:proofErr w:type="gramEnd"/>
      <w:r>
        <w:rPr>
          <w:rFonts w:ascii="Times New Roman" w:eastAsia="Times New Roman" w:hAnsi="Times New Roman" w:cs="Times New Roman"/>
          <w:sz w:val="20"/>
          <w:szCs w:val="20"/>
        </w:rPr>
        <w:t xml:space="preserve">) </w:t>
      </w:r>
      <w:r w:rsidRPr="002E2636">
        <w:rPr>
          <w:rFonts w:ascii="Times New Roman" w:eastAsia="Times New Roman" w:hAnsi="Times New Roman" w:cs="Times New Roman"/>
          <w:sz w:val="20"/>
          <w:szCs w:val="20"/>
        </w:rPr>
        <w:t>https://core-electronics.com.au/mecanum-wheel-right-80mm.html</w:t>
      </w:r>
      <w:r>
        <w:rPr>
          <w:rFonts w:ascii="Times New Roman" w:eastAsia="Times New Roman" w:hAnsi="Times New Roman" w:cs="Times New Roman"/>
          <w:sz w:val="20"/>
          <w:szCs w:val="20"/>
        </w:rPr>
        <w:t>.</w:t>
      </w:r>
    </w:p>
    <w:p w14:paraId="05B614E2" w14:textId="4FF133A7" w:rsidR="00930DF7" w:rsidRDefault="002E2636" w:rsidP="00930DF7">
      <w:pPr>
        <w:pBdr>
          <w:top w:val="nil"/>
          <w:left w:val="nil"/>
          <w:bottom w:val="nil"/>
          <w:right w:val="nil"/>
          <w:between w:val="nil"/>
        </w:pBdr>
        <w:spacing w:after="12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Estas rodas</w:t>
      </w:r>
      <w:r w:rsidR="00930DF7">
        <w:rPr>
          <w:rFonts w:ascii="Times New Roman" w:eastAsia="Times New Roman" w:hAnsi="Times New Roman" w:cs="Times New Roman"/>
          <w:sz w:val="20"/>
          <w:szCs w:val="20"/>
        </w:rPr>
        <w:t xml:space="preserve"> podem se movimentar para diferentes direções, mesmo que sua orientação não se altere. Com isso, cada roda </w:t>
      </w:r>
      <w:proofErr w:type="spellStart"/>
      <w:r w:rsidR="00930DF7">
        <w:rPr>
          <w:rFonts w:ascii="Times New Roman" w:eastAsia="Times New Roman" w:hAnsi="Times New Roman" w:cs="Times New Roman"/>
          <w:sz w:val="20"/>
          <w:szCs w:val="20"/>
        </w:rPr>
        <w:t>holonômica</w:t>
      </w:r>
      <w:proofErr w:type="spellEnd"/>
      <w:r w:rsidR="00930DF7">
        <w:rPr>
          <w:rFonts w:ascii="Times New Roman" w:eastAsia="Times New Roman" w:hAnsi="Times New Roman" w:cs="Times New Roman"/>
          <w:sz w:val="20"/>
          <w:szCs w:val="20"/>
        </w:rPr>
        <w:t xml:space="preserve"> apresenta comportamentos diferente, mesmo estando conectadas a um mesmo eixo. Sendo assim, através dessas variações podem se realizar os movimentos: laterais, diagonais, verticais e de rotação</w:t>
      </w:r>
      <w:r w:rsidR="00C32B5E">
        <w:rPr>
          <w:rFonts w:ascii="Times New Roman" w:eastAsia="Times New Roman" w:hAnsi="Times New Roman" w:cs="Times New Roman"/>
          <w:sz w:val="20"/>
          <w:szCs w:val="20"/>
        </w:rPr>
        <w:t xml:space="preserve">, conforme pode ser observado na Figura </w:t>
      </w:r>
      <w:r>
        <w:rPr>
          <w:rFonts w:ascii="Times New Roman" w:eastAsia="Times New Roman" w:hAnsi="Times New Roman" w:cs="Times New Roman"/>
          <w:sz w:val="20"/>
          <w:szCs w:val="20"/>
        </w:rPr>
        <w:t>2</w:t>
      </w:r>
      <w:r w:rsidR="007A0B4C">
        <w:rPr>
          <w:rFonts w:ascii="Times New Roman" w:eastAsia="Times New Roman" w:hAnsi="Times New Roman" w:cs="Times New Roman"/>
          <w:sz w:val="20"/>
          <w:szCs w:val="20"/>
        </w:rPr>
        <w:t xml:space="preserve">, para o caso das rodas </w:t>
      </w:r>
      <w:proofErr w:type="spellStart"/>
      <w:r w:rsidR="007A0B4C">
        <w:rPr>
          <w:rFonts w:ascii="Times New Roman" w:eastAsia="Times New Roman" w:hAnsi="Times New Roman" w:cs="Times New Roman"/>
          <w:i/>
          <w:iCs/>
          <w:sz w:val="20"/>
          <w:szCs w:val="20"/>
        </w:rPr>
        <w:t>Mecanum</w:t>
      </w:r>
      <w:proofErr w:type="spellEnd"/>
      <w:r w:rsidR="00C32B5E">
        <w:rPr>
          <w:rFonts w:ascii="Times New Roman" w:eastAsia="Times New Roman" w:hAnsi="Times New Roman" w:cs="Times New Roman"/>
          <w:sz w:val="20"/>
          <w:szCs w:val="20"/>
        </w:rPr>
        <w:t>.</w:t>
      </w:r>
    </w:p>
    <w:p w14:paraId="4B896BE6" w14:textId="77777777" w:rsidR="00492E21" w:rsidRDefault="00492E21" w:rsidP="00492E21">
      <w:pPr>
        <w:spacing w:line="276" w:lineRule="auto"/>
        <w:ind w:left="0" w:hanging="2"/>
        <w:jc w:val="both"/>
        <w:rPr>
          <w:rFonts w:ascii="Times New Roman" w:eastAsia="Times New Roman" w:hAnsi="Times New Roman" w:cs="Times New Roman"/>
          <w:color w:val="000000"/>
          <w:sz w:val="20"/>
          <w:szCs w:val="20"/>
        </w:rPr>
      </w:pPr>
      <w:r w:rsidRPr="00492E21">
        <w:rPr>
          <w:rFonts w:ascii="Times New Roman" w:eastAsia="Times New Roman" w:hAnsi="Times New Roman" w:cs="Times New Roman"/>
          <w:noProof/>
          <w:color w:val="000000"/>
          <w:sz w:val="20"/>
          <w:szCs w:val="20"/>
        </w:rPr>
        <w:drawing>
          <wp:inline distT="0" distB="0" distL="0" distR="0" wp14:anchorId="1B52CC0D" wp14:editId="526AE0C5">
            <wp:extent cx="3011170" cy="16929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1170" cy="1692910"/>
                    </a:xfrm>
                    <a:prstGeom prst="rect">
                      <a:avLst/>
                    </a:prstGeom>
                  </pic:spPr>
                </pic:pic>
              </a:graphicData>
            </a:graphic>
          </wp:inline>
        </w:drawing>
      </w:r>
    </w:p>
    <w:p w14:paraId="71FD3E7A" w14:textId="323F9EB9" w:rsidR="00492E21" w:rsidRDefault="00492E21" w:rsidP="00492E21">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Figura </w:t>
      </w:r>
      <w:r w:rsidR="007A0B4C">
        <w:rPr>
          <w:rFonts w:ascii="Times New Roman" w:eastAsia="Times New Roman" w:hAnsi="Times New Roman" w:cs="Times New Roman"/>
          <w:b/>
          <w:color w:val="000000"/>
          <w:sz w:val="20"/>
          <w:szCs w:val="20"/>
        </w:rPr>
        <w:t>2</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w:t>
      </w:r>
      <w:r w:rsidR="007A0B4C">
        <w:rPr>
          <w:rFonts w:ascii="Times New Roman" w:eastAsia="Times New Roman" w:hAnsi="Times New Roman" w:cs="Times New Roman"/>
          <w:sz w:val="20"/>
          <w:szCs w:val="20"/>
        </w:rPr>
        <w:t>Acionamentos das rodas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Mecanum</w:t>
      </w:r>
      <w:proofErr w:type="spellEnd"/>
      <w:r w:rsidR="007A0B4C">
        <w:rPr>
          <w:rFonts w:ascii="Times New Roman" w:eastAsia="Times New Roman" w:hAnsi="Times New Roman" w:cs="Times New Roman"/>
          <w:i/>
          <w:sz w:val="20"/>
          <w:szCs w:val="20"/>
        </w:rPr>
        <w:t xml:space="preserve"> </w:t>
      </w:r>
      <w:r w:rsidR="007A0B4C">
        <w:rPr>
          <w:rFonts w:ascii="Times New Roman" w:eastAsia="Times New Roman" w:hAnsi="Times New Roman" w:cs="Times New Roman"/>
          <w:iCs/>
          <w:sz w:val="20"/>
          <w:szCs w:val="20"/>
        </w:rPr>
        <w:t>e movimentação resultante do veículo</w:t>
      </w:r>
      <w:r>
        <w:rPr>
          <w:rFonts w:ascii="Times New Roman" w:eastAsia="Times New Roman" w:hAnsi="Times New Roman" w:cs="Times New Roman"/>
          <w:sz w:val="20"/>
          <w:szCs w:val="20"/>
        </w:rPr>
        <w:t xml:space="preserve">. Fonte: </w:t>
      </w:r>
      <w:hyperlink r:id="rId15" w:history="1">
        <w:r w:rsidRPr="00B13247">
          <w:rPr>
            <w:rStyle w:val="Hyperlink"/>
            <w:rFonts w:ascii="Times New Roman" w:eastAsia="Times New Roman" w:hAnsi="Times New Roman" w:cs="Times New Roman"/>
            <w:sz w:val="20"/>
            <w:szCs w:val="20"/>
          </w:rPr>
          <w:t>https://www.generationrobots.com/media/Mecanum-wheel-application.pdf</w:t>
        </w:r>
      </w:hyperlink>
      <w:r>
        <w:rPr>
          <w:rFonts w:ascii="Times New Roman" w:eastAsia="Times New Roman" w:hAnsi="Times New Roman" w:cs="Times New Roman"/>
          <w:sz w:val="20"/>
          <w:szCs w:val="20"/>
        </w:rPr>
        <w:t xml:space="preserve"> (2021)</w:t>
      </w:r>
    </w:p>
    <w:p w14:paraId="6D0916FC" w14:textId="0459B652" w:rsidR="00492E21" w:rsidRDefault="007A0B4C" w:rsidP="00492E21">
      <w:pPr>
        <w:pBdr>
          <w:top w:val="nil"/>
          <w:left w:val="nil"/>
          <w:bottom w:val="nil"/>
          <w:right w:val="nil"/>
          <w:between w:val="nil"/>
        </w:pBdr>
        <w:spacing w:after="12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Essa movimentação deve se ao fato de que as</w:t>
      </w:r>
      <w:r w:rsidR="00492E21">
        <w:rPr>
          <w:rFonts w:ascii="Times New Roman" w:eastAsia="Times New Roman" w:hAnsi="Times New Roman" w:cs="Times New Roman"/>
          <w:sz w:val="20"/>
          <w:szCs w:val="20"/>
        </w:rPr>
        <w:t xml:space="preserve"> rodas </w:t>
      </w:r>
      <w:proofErr w:type="spellStart"/>
      <w:r w:rsidR="00492E21">
        <w:rPr>
          <w:rFonts w:ascii="Times New Roman" w:eastAsia="Times New Roman" w:hAnsi="Times New Roman" w:cs="Times New Roman"/>
          <w:i/>
          <w:sz w:val="20"/>
          <w:szCs w:val="20"/>
        </w:rPr>
        <w:t>Mecanum</w:t>
      </w:r>
      <w:proofErr w:type="spellEnd"/>
      <w:r w:rsidR="00492E21">
        <w:rPr>
          <w:rFonts w:ascii="Times New Roman" w:eastAsia="Times New Roman" w:hAnsi="Times New Roman" w:cs="Times New Roman"/>
          <w:sz w:val="20"/>
          <w:szCs w:val="20"/>
        </w:rPr>
        <w:t xml:space="preserve"> apresentam roletes que estão deslocados diagonalmente em ângulos de 45° em relação ao eixo do motor, fazendo assim, uma distribuição uniforme da sua força no mesmo ângulo</w:t>
      </w:r>
      <w:r>
        <w:rPr>
          <w:rFonts w:ascii="Times New Roman" w:eastAsia="Times New Roman" w:hAnsi="Times New Roman" w:cs="Times New Roman"/>
          <w:sz w:val="20"/>
          <w:szCs w:val="20"/>
        </w:rPr>
        <w:t xml:space="preserve"> (</w:t>
      </w:r>
      <w:r w:rsidR="00A507C5">
        <w:rPr>
          <w:rFonts w:ascii="Times New Roman" w:eastAsia="Times New Roman" w:hAnsi="Times New Roman" w:cs="Times New Roman"/>
          <w:sz w:val="20"/>
          <w:szCs w:val="20"/>
        </w:rPr>
        <w:t>SALIH</w:t>
      </w:r>
      <w:r>
        <w:rPr>
          <w:rFonts w:ascii="Times New Roman" w:eastAsia="Times New Roman" w:hAnsi="Times New Roman" w:cs="Times New Roman"/>
          <w:sz w:val="20"/>
          <w:szCs w:val="20"/>
        </w:rPr>
        <w:t xml:space="preserve"> </w:t>
      </w:r>
      <w:r w:rsidRPr="007A0B4C">
        <w:rPr>
          <w:rFonts w:ascii="Times New Roman" w:eastAsia="Times New Roman" w:hAnsi="Times New Roman" w:cs="Times New Roman"/>
          <w:i/>
          <w:iCs/>
          <w:sz w:val="20"/>
          <w:szCs w:val="20"/>
        </w:rPr>
        <w:t>et al.</w:t>
      </w:r>
      <w:r>
        <w:rPr>
          <w:rFonts w:ascii="Times New Roman" w:eastAsia="Times New Roman" w:hAnsi="Times New Roman" w:cs="Times New Roman"/>
          <w:sz w:val="20"/>
          <w:szCs w:val="20"/>
        </w:rPr>
        <w:t>, 2006)</w:t>
      </w:r>
      <w:r w:rsidR="00492E21">
        <w:rPr>
          <w:rFonts w:ascii="Times New Roman" w:eastAsia="Times New Roman" w:hAnsi="Times New Roman" w:cs="Times New Roman"/>
          <w:sz w:val="20"/>
          <w:szCs w:val="20"/>
        </w:rPr>
        <w:t>.</w:t>
      </w:r>
      <w:r w:rsidR="00A507C5">
        <w:rPr>
          <w:rFonts w:ascii="Times New Roman" w:eastAsia="Times New Roman" w:hAnsi="Times New Roman" w:cs="Times New Roman"/>
          <w:sz w:val="20"/>
          <w:szCs w:val="20"/>
        </w:rPr>
        <w:t xml:space="preserve"> Um</w:t>
      </w:r>
      <w:r w:rsidR="00D63622">
        <w:rPr>
          <w:rFonts w:ascii="Times New Roman" w:eastAsia="Times New Roman" w:hAnsi="Times New Roman" w:cs="Times New Roman"/>
          <w:sz w:val="20"/>
          <w:szCs w:val="20"/>
        </w:rPr>
        <w:t>a</w:t>
      </w:r>
      <w:r w:rsidR="00A507C5">
        <w:rPr>
          <w:rFonts w:ascii="Times New Roman" w:eastAsia="Times New Roman" w:hAnsi="Times New Roman" w:cs="Times New Roman"/>
          <w:sz w:val="20"/>
          <w:szCs w:val="20"/>
        </w:rPr>
        <w:t xml:space="preserve"> visão esquemática dessa orientação das forças pode ser observada na Figura 3.</w:t>
      </w:r>
    </w:p>
    <w:p w14:paraId="1CFBAF8D" w14:textId="223821B1" w:rsidR="00A507C5" w:rsidRDefault="00A507C5" w:rsidP="00A507C5">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r w:rsidRPr="00A507C5">
        <w:rPr>
          <w:rFonts w:ascii="Times New Roman" w:eastAsia="Times New Roman" w:hAnsi="Times New Roman" w:cs="Times New Roman"/>
          <w:noProof/>
          <w:color w:val="000000"/>
          <w:sz w:val="20"/>
          <w:szCs w:val="20"/>
        </w:rPr>
        <w:drawing>
          <wp:inline distT="0" distB="0" distL="0" distR="0" wp14:anchorId="66C591DD" wp14:editId="004ABF8F">
            <wp:extent cx="2797343" cy="145412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5851" cy="1463744"/>
                    </a:xfrm>
                    <a:prstGeom prst="rect">
                      <a:avLst/>
                    </a:prstGeom>
                  </pic:spPr>
                </pic:pic>
              </a:graphicData>
            </a:graphic>
          </wp:inline>
        </w:drawing>
      </w:r>
    </w:p>
    <w:p w14:paraId="2FB27361" w14:textId="1E462BAE" w:rsidR="00A507C5" w:rsidRDefault="00A507C5" w:rsidP="00A507C5">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Figura 3.</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Distribuição das forças no rolete de uma roda</w:t>
      </w:r>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Mecanum</w:t>
      </w:r>
      <w:proofErr w:type="spellEnd"/>
      <w:r>
        <w:rPr>
          <w:rFonts w:ascii="Times New Roman" w:eastAsia="Times New Roman" w:hAnsi="Times New Roman" w:cs="Times New Roman"/>
          <w:sz w:val="20"/>
          <w:szCs w:val="20"/>
        </w:rPr>
        <w:t>. Fonte: Autores.</w:t>
      </w:r>
    </w:p>
    <w:p w14:paraId="5E71598B" w14:textId="77D276FC" w:rsidR="00A507C5" w:rsidRDefault="00A507C5" w:rsidP="00D63622">
      <w:pPr>
        <w:pBdr>
          <w:top w:val="nil"/>
          <w:left w:val="nil"/>
          <w:bottom w:val="nil"/>
          <w:right w:val="nil"/>
          <w:between w:val="nil"/>
        </w:pBdr>
        <w:spacing w:after="120" w:line="240" w:lineRule="auto"/>
        <w:ind w:leftChars="0" w:left="0" w:firstLineChars="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combinação da direção de rotação das rodas, podem gerar componentes de forças que se anulam entre si</w:t>
      </w:r>
      <w:r w:rsidR="00D63622">
        <w:rPr>
          <w:rFonts w:ascii="Times New Roman" w:eastAsia="Times New Roman" w:hAnsi="Times New Roman" w:cs="Times New Roman"/>
          <w:color w:val="000000"/>
          <w:sz w:val="20"/>
          <w:szCs w:val="20"/>
        </w:rPr>
        <w:t xml:space="preserve">, o que permite movimentos em uma única direção, como é o caso do deslocamento lateral da Figura 2 (primeira linha, segunda </w:t>
      </w:r>
      <w:r w:rsidR="00D63622">
        <w:rPr>
          <w:rFonts w:ascii="Times New Roman" w:eastAsia="Times New Roman" w:hAnsi="Times New Roman" w:cs="Times New Roman"/>
          <w:color w:val="000000"/>
          <w:sz w:val="20"/>
          <w:szCs w:val="20"/>
        </w:rPr>
        <w:lastRenderedPageBreak/>
        <w:t>coluna). Reparem que as componentes das forças que fariam o veículo se movimentarem para frente ou para trás, acabam se anulando. Logo, há apenas forças que permitem o deslocamento para lateral.</w:t>
      </w:r>
    </w:p>
    <w:p w14:paraId="6C26F10F" w14:textId="558388BB" w:rsidR="004F6CF4" w:rsidRDefault="00CF3279">
      <w:pPr>
        <w:pBdr>
          <w:top w:val="nil"/>
          <w:left w:val="nil"/>
          <w:bottom w:val="nil"/>
          <w:right w:val="nil"/>
          <w:between w:val="nil"/>
        </w:pBdr>
        <w:spacing w:after="120" w:line="240" w:lineRule="auto"/>
        <w:ind w:left="0" w:hanging="2"/>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É notório que </w:t>
      </w:r>
      <w:r w:rsidR="00D63622">
        <w:rPr>
          <w:rFonts w:ascii="Times New Roman" w:eastAsia="Times New Roman" w:hAnsi="Times New Roman" w:cs="Times New Roman"/>
          <w:sz w:val="20"/>
          <w:szCs w:val="20"/>
          <w:highlight w:val="white"/>
        </w:rPr>
        <w:t>as</w:t>
      </w:r>
      <w:r>
        <w:rPr>
          <w:rFonts w:ascii="Times New Roman" w:eastAsia="Times New Roman" w:hAnsi="Times New Roman" w:cs="Times New Roman"/>
          <w:sz w:val="20"/>
          <w:szCs w:val="20"/>
          <w:highlight w:val="white"/>
        </w:rPr>
        <w:t xml:space="preserve"> rodas </w:t>
      </w:r>
      <w:proofErr w:type="spellStart"/>
      <w:r>
        <w:rPr>
          <w:rFonts w:ascii="Times New Roman" w:eastAsia="Times New Roman" w:hAnsi="Times New Roman" w:cs="Times New Roman"/>
          <w:sz w:val="20"/>
          <w:szCs w:val="20"/>
          <w:highlight w:val="white"/>
        </w:rPr>
        <w:t>holonômicas</w:t>
      </w:r>
      <w:proofErr w:type="spellEnd"/>
      <w:r>
        <w:rPr>
          <w:rFonts w:ascii="Times New Roman" w:eastAsia="Times New Roman" w:hAnsi="Times New Roman" w:cs="Times New Roman"/>
          <w:sz w:val="20"/>
          <w:szCs w:val="20"/>
          <w:highlight w:val="white"/>
        </w:rPr>
        <w:t xml:space="preserve"> </w:t>
      </w:r>
      <w:r w:rsidR="00D63622">
        <w:rPr>
          <w:rFonts w:ascii="Times New Roman" w:eastAsia="Times New Roman" w:hAnsi="Times New Roman" w:cs="Times New Roman"/>
          <w:sz w:val="20"/>
          <w:szCs w:val="20"/>
          <w:highlight w:val="white"/>
        </w:rPr>
        <w:t>podem sofrer escorregamentos</w:t>
      </w:r>
      <w:r>
        <w:rPr>
          <w:rFonts w:ascii="Times New Roman" w:eastAsia="Times New Roman" w:hAnsi="Times New Roman" w:cs="Times New Roman"/>
          <w:sz w:val="20"/>
          <w:szCs w:val="20"/>
          <w:highlight w:val="white"/>
        </w:rPr>
        <w:t>,</w:t>
      </w:r>
      <w:r w:rsidR="00D63622">
        <w:rPr>
          <w:rFonts w:ascii="Times New Roman" w:eastAsia="Times New Roman" w:hAnsi="Times New Roman" w:cs="Times New Roman"/>
          <w:sz w:val="20"/>
          <w:szCs w:val="20"/>
          <w:highlight w:val="white"/>
        </w:rPr>
        <w:t xml:space="preserve"> o que pode prejudicar o controle de direcionamento do deslocamento. Ou seja, uma força que deveria anular uma outra, devido ao escorregamento, poderia </w:t>
      </w:r>
      <w:r w:rsidR="0049221E">
        <w:rPr>
          <w:rFonts w:ascii="Times New Roman" w:eastAsia="Times New Roman" w:hAnsi="Times New Roman" w:cs="Times New Roman"/>
          <w:sz w:val="20"/>
          <w:szCs w:val="20"/>
          <w:highlight w:val="white"/>
        </w:rPr>
        <w:t>não anular totalmente, gerando um deslocamento indesejado</w:t>
      </w:r>
      <w:r>
        <w:rPr>
          <w:rFonts w:ascii="Times New Roman" w:eastAsia="Times New Roman" w:hAnsi="Times New Roman" w:cs="Times New Roman"/>
          <w:sz w:val="20"/>
          <w:szCs w:val="20"/>
          <w:highlight w:val="white"/>
        </w:rPr>
        <w:t xml:space="preserve">. </w:t>
      </w:r>
      <w:r w:rsidR="0049221E">
        <w:rPr>
          <w:rFonts w:ascii="Times New Roman" w:eastAsia="Times New Roman" w:hAnsi="Times New Roman" w:cs="Times New Roman"/>
          <w:sz w:val="20"/>
          <w:szCs w:val="20"/>
          <w:highlight w:val="white"/>
        </w:rPr>
        <w:t>Logo, é preciso estar atento ao tipo de piso e o tipo de material que recobrem os roletes, de forma que haja um bom atrito entre eles.</w:t>
      </w:r>
    </w:p>
    <w:p w14:paraId="2CFABD4B" w14:textId="77777777" w:rsidR="004F6CF4" w:rsidRDefault="00CF3279" w:rsidP="0031088C">
      <w:pPr>
        <w:pBdr>
          <w:top w:val="nil"/>
          <w:left w:val="nil"/>
          <w:bottom w:val="nil"/>
          <w:right w:val="nil"/>
          <w:between w:val="nil"/>
        </w:pBdr>
        <w:spacing w:after="120" w:line="240" w:lineRule="auto"/>
        <w:ind w:left="0" w:hanging="2"/>
        <w:jc w:val="center"/>
        <w:rPr>
          <w:rFonts w:ascii="Times New Roman" w:eastAsia="Times New Roman" w:hAnsi="Times New Roman" w:cs="Times New Roman"/>
          <w:sz w:val="20"/>
          <w:szCs w:val="20"/>
          <w:highlight w:val="white"/>
        </w:rPr>
      </w:pPr>
      <w:r>
        <w:rPr>
          <w:rFonts w:ascii="Times New Roman" w:eastAsia="Times New Roman" w:hAnsi="Times New Roman" w:cs="Times New Roman"/>
          <w:noProof/>
          <w:sz w:val="20"/>
          <w:szCs w:val="20"/>
          <w:highlight w:val="white"/>
        </w:rPr>
        <w:drawing>
          <wp:inline distT="114300" distB="114300" distL="114300" distR="114300" wp14:anchorId="08AEAA73" wp14:editId="568F2CA2">
            <wp:extent cx="2326512" cy="1765139"/>
            <wp:effectExtent l="0" t="0" r="0" b="635"/>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351830" cy="1784348"/>
                    </a:xfrm>
                    <a:prstGeom prst="rect">
                      <a:avLst/>
                    </a:prstGeom>
                    <a:ln/>
                  </pic:spPr>
                </pic:pic>
              </a:graphicData>
            </a:graphic>
          </wp:inline>
        </w:drawing>
      </w:r>
    </w:p>
    <w:p w14:paraId="2A3CAF01" w14:textId="62ED4346" w:rsidR="004F6CF4" w:rsidRPr="0031088C" w:rsidRDefault="00CF3279">
      <w:pPr>
        <w:spacing w:after="120"/>
        <w:ind w:left="0" w:hanging="2"/>
        <w:jc w:val="center"/>
        <w:rPr>
          <w:rFonts w:ascii="Times New Roman" w:eastAsia="Times New Roman" w:hAnsi="Times New Roman" w:cs="Times New Roman"/>
          <w:iCs/>
          <w:sz w:val="20"/>
          <w:szCs w:val="20"/>
        </w:rPr>
      </w:pPr>
      <w:r>
        <w:rPr>
          <w:rFonts w:ascii="Times New Roman" w:eastAsia="Times New Roman" w:hAnsi="Times New Roman" w:cs="Times New Roman"/>
          <w:b/>
          <w:sz w:val="20"/>
          <w:szCs w:val="20"/>
        </w:rPr>
        <w:t xml:space="preserve">Figura </w:t>
      </w:r>
      <w:r w:rsidR="0049221E">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Um robô com rodas </w:t>
      </w:r>
      <w:proofErr w:type="spellStart"/>
      <w:r>
        <w:rPr>
          <w:rFonts w:ascii="Times New Roman" w:eastAsia="Times New Roman" w:hAnsi="Times New Roman" w:cs="Times New Roman"/>
          <w:sz w:val="20"/>
          <w:szCs w:val="20"/>
        </w:rPr>
        <w:t>holonômicas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Mecanum</w:t>
      </w:r>
      <w:proofErr w:type="spellEnd"/>
      <w:r>
        <w:rPr>
          <w:rFonts w:ascii="Times New Roman" w:eastAsia="Times New Roman" w:hAnsi="Times New Roman" w:cs="Times New Roman"/>
          <w:i/>
          <w:sz w:val="20"/>
          <w:szCs w:val="20"/>
        </w:rPr>
        <w:t>.</w:t>
      </w:r>
      <w:r w:rsidR="0031088C">
        <w:rPr>
          <w:rFonts w:ascii="Times New Roman" w:eastAsia="Times New Roman" w:hAnsi="Times New Roman" w:cs="Times New Roman"/>
          <w:iCs/>
          <w:sz w:val="20"/>
          <w:szCs w:val="20"/>
        </w:rPr>
        <w:t xml:space="preserve"> Fonte: </w:t>
      </w:r>
      <w:r w:rsidR="0031088C">
        <w:rPr>
          <w:rFonts w:ascii="Times New Roman" w:eastAsia="Times New Roman" w:hAnsi="Times New Roman" w:cs="Times New Roman"/>
          <w:sz w:val="20"/>
          <w:szCs w:val="20"/>
        </w:rPr>
        <w:t>https://www.electan.com/4wd-mecanum-wheel-robot-kit-p-6278-en.html</w:t>
      </w:r>
    </w:p>
    <w:p w14:paraId="75127B26" w14:textId="241E95EB" w:rsidR="004F6CF4" w:rsidRDefault="00CF3279">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As rodas </w:t>
      </w:r>
      <w:proofErr w:type="spellStart"/>
      <w:r>
        <w:rPr>
          <w:rFonts w:ascii="Times New Roman" w:eastAsia="Times New Roman" w:hAnsi="Times New Roman" w:cs="Times New Roman"/>
          <w:sz w:val="20"/>
          <w:szCs w:val="20"/>
        </w:rPr>
        <w:t>holonômicas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Mecanum</w:t>
      </w:r>
      <w:proofErr w:type="spellEnd"/>
      <w:r>
        <w:rPr>
          <w:rFonts w:ascii="Times New Roman" w:eastAsia="Times New Roman" w:hAnsi="Times New Roman" w:cs="Times New Roman"/>
          <w:sz w:val="20"/>
          <w:szCs w:val="20"/>
        </w:rPr>
        <w:t xml:space="preserve"> já são utilizadas em diversos robôs mundo afora, principalmente nos Estados Unidos</w:t>
      </w:r>
      <w:r w:rsidR="0031088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onde já ocorrem diversas competições em que jovens fabricam seus próprios robôs</w:t>
      </w:r>
      <w:r w:rsidR="0031088C">
        <w:rPr>
          <w:rFonts w:ascii="Times New Roman" w:eastAsia="Times New Roman" w:hAnsi="Times New Roman" w:cs="Times New Roman"/>
          <w:sz w:val="20"/>
          <w:szCs w:val="20"/>
        </w:rPr>
        <w:t xml:space="preserve"> (Figura 4).</w:t>
      </w:r>
    </w:p>
    <w:p w14:paraId="610B4D13" w14:textId="77777777" w:rsidR="004F6CF4" w:rsidRDefault="00CF3279">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Considerações Finais</w:t>
      </w:r>
    </w:p>
    <w:p w14:paraId="0998BDE1" w14:textId="7FCB298E" w:rsidR="004F6CF4" w:rsidRDefault="00CF3279">
      <w:pPr>
        <w:pBdr>
          <w:top w:val="nil"/>
          <w:left w:val="nil"/>
          <w:bottom w:val="nil"/>
          <w:right w:val="nil"/>
          <w:between w:val="nil"/>
        </w:pBdr>
        <w:spacing w:after="12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Através das pesquisas realizadas</w:t>
      </w:r>
      <w:r w:rsidR="0031088C">
        <w:rPr>
          <w:rFonts w:ascii="Times New Roman" w:eastAsia="Times New Roman" w:hAnsi="Times New Roman" w:cs="Times New Roman"/>
          <w:sz w:val="20"/>
          <w:szCs w:val="20"/>
        </w:rPr>
        <w:t>, observou</w:t>
      </w:r>
      <w:r>
        <w:rPr>
          <w:rFonts w:ascii="Times New Roman" w:eastAsia="Times New Roman" w:hAnsi="Times New Roman" w:cs="Times New Roman"/>
          <w:sz w:val="20"/>
          <w:szCs w:val="20"/>
        </w:rPr>
        <w:t xml:space="preserve"> se </w:t>
      </w:r>
      <w:r w:rsidR="0031088C">
        <w:rPr>
          <w:rFonts w:ascii="Times New Roman" w:eastAsia="Times New Roman" w:hAnsi="Times New Roman" w:cs="Times New Roman"/>
          <w:sz w:val="20"/>
          <w:szCs w:val="20"/>
        </w:rPr>
        <w:t xml:space="preserve">a possibilidade de aplicação de </w:t>
      </w:r>
      <w:r>
        <w:rPr>
          <w:rFonts w:ascii="Times New Roman" w:eastAsia="Times New Roman" w:hAnsi="Times New Roman" w:cs="Times New Roman"/>
          <w:sz w:val="20"/>
          <w:szCs w:val="20"/>
        </w:rPr>
        <w:t xml:space="preserve">rodas </w:t>
      </w:r>
      <w:proofErr w:type="spellStart"/>
      <w:r>
        <w:rPr>
          <w:rFonts w:ascii="Times New Roman" w:eastAsia="Times New Roman" w:hAnsi="Times New Roman" w:cs="Times New Roman"/>
          <w:sz w:val="20"/>
          <w:szCs w:val="20"/>
        </w:rPr>
        <w:t>holonômicas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Mecanum</w:t>
      </w:r>
      <w:proofErr w:type="spellEnd"/>
      <w:r>
        <w:rPr>
          <w:rFonts w:ascii="Times New Roman" w:eastAsia="Times New Roman" w:hAnsi="Times New Roman" w:cs="Times New Roman"/>
          <w:sz w:val="20"/>
          <w:szCs w:val="20"/>
        </w:rPr>
        <w:t xml:space="preserve">, </w:t>
      </w:r>
      <w:r w:rsidR="0031088C">
        <w:rPr>
          <w:rFonts w:ascii="Times New Roman" w:eastAsia="Times New Roman" w:hAnsi="Times New Roman" w:cs="Times New Roman"/>
          <w:sz w:val="20"/>
          <w:szCs w:val="20"/>
        </w:rPr>
        <w:t>bem como o entendimento de seu princípio de funcionamento</w:t>
      </w:r>
      <w:r>
        <w:rPr>
          <w:rFonts w:ascii="Times New Roman" w:eastAsia="Times New Roman" w:hAnsi="Times New Roman" w:cs="Times New Roman"/>
          <w:sz w:val="20"/>
          <w:szCs w:val="20"/>
        </w:rPr>
        <w:t>.</w:t>
      </w:r>
      <w:r w:rsidR="0031088C">
        <w:rPr>
          <w:rFonts w:ascii="Times New Roman" w:eastAsia="Times New Roman" w:hAnsi="Times New Roman" w:cs="Times New Roman"/>
          <w:sz w:val="20"/>
          <w:szCs w:val="20"/>
        </w:rPr>
        <w:t xml:space="preserve"> Percebeu-se também a importância de considerar o escorregamento dos roletes, o que pode gerar dificuldade no controle da orientação do veículo que utilizar esse tipo de rodas. </w:t>
      </w:r>
    </w:p>
    <w:p w14:paraId="30061C88" w14:textId="1DD30924" w:rsidR="0031088C" w:rsidRPr="0031088C" w:rsidRDefault="0031088C">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Como a popularização da impressão 3D, inclusive no </w:t>
      </w:r>
      <w:r>
        <w:rPr>
          <w:rFonts w:ascii="Times New Roman" w:eastAsia="Times New Roman" w:hAnsi="Times New Roman" w:cs="Times New Roman"/>
          <w:i/>
          <w:iCs/>
          <w:sz w:val="20"/>
          <w:szCs w:val="20"/>
        </w:rPr>
        <w:t xml:space="preserve">Campus </w:t>
      </w:r>
      <w:r>
        <w:rPr>
          <w:rFonts w:ascii="Times New Roman" w:eastAsia="Times New Roman" w:hAnsi="Times New Roman" w:cs="Times New Roman"/>
          <w:sz w:val="20"/>
          <w:szCs w:val="20"/>
        </w:rPr>
        <w:t xml:space="preserve">Campo Grande, por meio do espaço </w:t>
      </w:r>
      <w:proofErr w:type="spellStart"/>
      <w:r>
        <w:rPr>
          <w:rFonts w:ascii="Times New Roman" w:eastAsia="Times New Roman" w:hAnsi="Times New Roman" w:cs="Times New Roman"/>
          <w:sz w:val="20"/>
          <w:szCs w:val="20"/>
        </w:rPr>
        <w:t>IFMaker</w:t>
      </w:r>
      <w:proofErr w:type="spellEnd"/>
      <w:r>
        <w:rPr>
          <w:rFonts w:ascii="Times New Roman" w:eastAsia="Times New Roman" w:hAnsi="Times New Roman" w:cs="Times New Roman"/>
          <w:sz w:val="20"/>
          <w:szCs w:val="20"/>
        </w:rPr>
        <w:t xml:space="preserve">, vê se a possibilidade de projetar e fabricar rodas do tipo </w:t>
      </w:r>
      <w:proofErr w:type="spellStart"/>
      <w:r w:rsidRPr="0031088C">
        <w:rPr>
          <w:rFonts w:ascii="Times New Roman" w:eastAsia="Times New Roman" w:hAnsi="Times New Roman" w:cs="Times New Roman"/>
          <w:i/>
          <w:iCs/>
          <w:sz w:val="20"/>
          <w:szCs w:val="20"/>
        </w:rPr>
        <w:t>Mecanum</w:t>
      </w:r>
      <w:proofErr w:type="spellEnd"/>
      <w:r>
        <w:rPr>
          <w:rFonts w:ascii="Times New Roman" w:eastAsia="Times New Roman" w:hAnsi="Times New Roman" w:cs="Times New Roman"/>
          <w:sz w:val="20"/>
          <w:szCs w:val="20"/>
        </w:rPr>
        <w:t xml:space="preserve">, e testar o seu funcionamento em diferentes aplicações. </w:t>
      </w:r>
    </w:p>
    <w:p w14:paraId="43B90A66" w14:textId="77777777" w:rsidR="004F6CF4" w:rsidRDefault="00CF3279">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Agradecimentos</w:t>
      </w:r>
    </w:p>
    <w:p w14:paraId="2CD0C498" w14:textId="348433C3" w:rsidR="004F6CF4" w:rsidRDefault="00CF3279">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Agradecemos ao Instituto Federal do Mato Grosso do Sul</w:t>
      </w:r>
      <w:r w:rsidR="00D26632">
        <w:rPr>
          <w:rFonts w:ascii="Times New Roman" w:eastAsia="Times New Roman" w:hAnsi="Times New Roman" w:cs="Times New Roman"/>
          <w:sz w:val="20"/>
          <w:szCs w:val="20"/>
        </w:rPr>
        <w:t xml:space="preserve"> pelo apoio</w:t>
      </w:r>
      <w:r>
        <w:rPr>
          <w:rFonts w:ascii="Times New Roman" w:eastAsia="Times New Roman" w:hAnsi="Times New Roman" w:cs="Times New Roman"/>
          <w:sz w:val="20"/>
          <w:szCs w:val="20"/>
        </w:rPr>
        <w:t xml:space="preserve"> durante a pesquisa.</w:t>
      </w:r>
    </w:p>
    <w:p w14:paraId="6012D761" w14:textId="77777777" w:rsidR="004F6CF4" w:rsidRPr="0031088C" w:rsidRDefault="00CF3279">
      <w:pPr>
        <w:pBdr>
          <w:top w:val="nil"/>
          <w:left w:val="nil"/>
          <w:bottom w:val="nil"/>
          <w:right w:val="nil"/>
          <w:between w:val="nil"/>
        </w:pBdr>
        <w:shd w:val="clear" w:color="auto" w:fill="E2EFD9"/>
        <w:spacing w:after="120" w:line="240" w:lineRule="auto"/>
        <w:ind w:left="0" w:hanging="2"/>
        <w:jc w:val="both"/>
        <w:rPr>
          <w:rFonts w:ascii="Times New Roman" w:eastAsia="Times New Roman" w:hAnsi="Times New Roman" w:cs="Times New Roman"/>
          <w:b/>
          <w:color w:val="000000"/>
          <w:sz w:val="20"/>
          <w:szCs w:val="20"/>
          <w:lang w:val="en-US"/>
        </w:rPr>
      </w:pPr>
      <w:proofErr w:type="spellStart"/>
      <w:r w:rsidRPr="0031088C">
        <w:rPr>
          <w:rFonts w:ascii="Times New Roman" w:eastAsia="Times New Roman" w:hAnsi="Times New Roman" w:cs="Times New Roman"/>
          <w:b/>
          <w:color w:val="000000"/>
          <w:sz w:val="20"/>
          <w:szCs w:val="20"/>
          <w:lang w:val="en-US"/>
        </w:rPr>
        <w:t>Referências</w:t>
      </w:r>
      <w:proofErr w:type="spellEnd"/>
    </w:p>
    <w:p w14:paraId="172A1C3B" w14:textId="08AF92AC" w:rsidR="00D63622" w:rsidRDefault="00D63622">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CHU, B. Performance Evaluation of </w:t>
      </w:r>
      <w:proofErr w:type="spellStart"/>
      <w:r>
        <w:rPr>
          <w:rFonts w:ascii="Times New Roman" w:eastAsia="Times New Roman" w:hAnsi="Times New Roman" w:cs="Times New Roman"/>
          <w:color w:val="000000"/>
          <w:sz w:val="20"/>
          <w:szCs w:val="20"/>
          <w:lang w:val="en-US"/>
        </w:rPr>
        <w:t>Mecanum</w:t>
      </w:r>
      <w:proofErr w:type="spellEnd"/>
      <w:r>
        <w:rPr>
          <w:rFonts w:ascii="Times New Roman" w:eastAsia="Times New Roman" w:hAnsi="Times New Roman" w:cs="Times New Roman"/>
          <w:color w:val="000000"/>
          <w:sz w:val="20"/>
          <w:szCs w:val="20"/>
          <w:lang w:val="en-US"/>
        </w:rPr>
        <w:t xml:space="preserve"> Wheeled Omni-directional Mobile Robot. In: 31</w:t>
      </w:r>
      <w:r w:rsidRPr="00D63622">
        <w:rPr>
          <w:rFonts w:ascii="Times New Roman" w:eastAsia="Times New Roman" w:hAnsi="Times New Roman" w:cs="Times New Roman"/>
          <w:color w:val="000000"/>
          <w:sz w:val="20"/>
          <w:szCs w:val="20"/>
          <w:vertAlign w:val="superscript"/>
          <w:lang w:val="en-US"/>
        </w:rPr>
        <w:t>st</w:t>
      </w:r>
      <w:r>
        <w:rPr>
          <w:rFonts w:ascii="Times New Roman" w:eastAsia="Times New Roman" w:hAnsi="Times New Roman" w:cs="Times New Roman"/>
          <w:color w:val="000000"/>
          <w:sz w:val="20"/>
          <w:szCs w:val="20"/>
          <w:lang w:val="en-US"/>
        </w:rPr>
        <w:t xml:space="preserve"> International Symposium on Automation and Robotics in Construction and Mining (ISARC), 2014.</w:t>
      </w:r>
    </w:p>
    <w:p w14:paraId="13E966C8" w14:textId="77B5DE9D" w:rsidR="00A507C5" w:rsidRDefault="00A507C5">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GFRERRER, A. Geometry and Kinematics of the </w:t>
      </w:r>
      <w:proofErr w:type="spellStart"/>
      <w:r>
        <w:rPr>
          <w:rFonts w:ascii="Times New Roman" w:eastAsia="Times New Roman" w:hAnsi="Times New Roman" w:cs="Times New Roman"/>
          <w:color w:val="000000"/>
          <w:sz w:val="20"/>
          <w:szCs w:val="20"/>
          <w:lang w:val="en-US"/>
        </w:rPr>
        <w:t>Mecanum</w:t>
      </w:r>
      <w:proofErr w:type="spellEnd"/>
      <w:r>
        <w:rPr>
          <w:rFonts w:ascii="Times New Roman" w:eastAsia="Times New Roman" w:hAnsi="Times New Roman" w:cs="Times New Roman"/>
          <w:color w:val="000000"/>
          <w:sz w:val="20"/>
          <w:szCs w:val="20"/>
          <w:lang w:val="en-US"/>
        </w:rPr>
        <w:t xml:space="preserve"> Wheel. </w:t>
      </w:r>
      <w:r w:rsidRPr="0031088C">
        <w:rPr>
          <w:rFonts w:ascii="Times New Roman" w:eastAsia="Times New Roman" w:hAnsi="Times New Roman" w:cs="Times New Roman"/>
          <w:b/>
          <w:bCs/>
          <w:color w:val="000000"/>
          <w:sz w:val="20"/>
          <w:szCs w:val="20"/>
          <w:lang w:val="en-US"/>
        </w:rPr>
        <w:t>Computer Aided Geometric Design</w:t>
      </w:r>
      <w:r>
        <w:rPr>
          <w:rFonts w:ascii="Times New Roman" w:eastAsia="Times New Roman" w:hAnsi="Times New Roman" w:cs="Times New Roman"/>
          <w:color w:val="000000"/>
          <w:sz w:val="20"/>
          <w:szCs w:val="20"/>
          <w:lang w:val="en-US"/>
        </w:rPr>
        <w:t xml:space="preserve">, vol. 25, 2008. </w:t>
      </w:r>
    </w:p>
    <w:p w14:paraId="2D5C6DC1" w14:textId="48370DFA" w:rsidR="00A507C5" w:rsidRDefault="00A507C5">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0"/>
          <w:szCs w:val="20"/>
          <w:lang w:val="en-US"/>
        </w:rPr>
      </w:pPr>
      <w:r w:rsidRPr="00A507C5">
        <w:rPr>
          <w:rFonts w:ascii="Times New Roman" w:eastAsia="Times New Roman" w:hAnsi="Times New Roman" w:cs="Times New Roman"/>
          <w:color w:val="000000"/>
          <w:sz w:val="20"/>
          <w:szCs w:val="20"/>
          <w:lang w:val="en-US"/>
        </w:rPr>
        <w:t xml:space="preserve">SALIH, J.E.M </w:t>
      </w:r>
      <w:r w:rsidRPr="00A507C5">
        <w:rPr>
          <w:rFonts w:ascii="Times New Roman" w:eastAsia="Times New Roman" w:hAnsi="Times New Roman" w:cs="Times New Roman"/>
          <w:i/>
          <w:iCs/>
          <w:color w:val="000000"/>
          <w:sz w:val="20"/>
          <w:szCs w:val="20"/>
          <w:lang w:val="en-US"/>
        </w:rPr>
        <w:t>et al.</w:t>
      </w:r>
      <w:r>
        <w:rPr>
          <w:rFonts w:ascii="Times New Roman" w:eastAsia="Times New Roman" w:hAnsi="Times New Roman" w:cs="Times New Roman"/>
          <w:color w:val="000000"/>
          <w:sz w:val="20"/>
          <w:szCs w:val="20"/>
          <w:lang w:val="en-US"/>
        </w:rPr>
        <w:t xml:space="preserve"> Designing Omni-Directional Mobile Robot with </w:t>
      </w:r>
      <w:proofErr w:type="spellStart"/>
      <w:r>
        <w:rPr>
          <w:rFonts w:ascii="Times New Roman" w:eastAsia="Times New Roman" w:hAnsi="Times New Roman" w:cs="Times New Roman"/>
          <w:color w:val="000000"/>
          <w:sz w:val="20"/>
          <w:szCs w:val="20"/>
          <w:lang w:val="en-US"/>
        </w:rPr>
        <w:t>Mecanum</w:t>
      </w:r>
      <w:proofErr w:type="spellEnd"/>
      <w:r>
        <w:rPr>
          <w:rFonts w:ascii="Times New Roman" w:eastAsia="Times New Roman" w:hAnsi="Times New Roman" w:cs="Times New Roman"/>
          <w:color w:val="000000"/>
          <w:sz w:val="20"/>
          <w:szCs w:val="20"/>
          <w:lang w:val="en-US"/>
        </w:rPr>
        <w:t xml:space="preserve"> Wheel. </w:t>
      </w:r>
      <w:r w:rsidRPr="0031088C">
        <w:rPr>
          <w:rFonts w:ascii="Times New Roman" w:eastAsia="Times New Roman" w:hAnsi="Times New Roman" w:cs="Times New Roman"/>
          <w:b/>
          <w:bCs/>
          <w:color w:val="000000"/>
          <w:sz w:val="20"/>
          <w:szCs w:val="20"/>
          <w:lang w:val="en-US"/>
        </w:rPr>
        <w:t>American Journal of Applied Sciences</w:t>
      </w:r>
      <w:r>
        <w:rPr>
          <w:rFonts w:ascii="Times New Roman" w:eastAsia="Times New Roman" w:hAnsi="Times New Roman" w:cs="Times New Roman"/>
          <w:color w:val="000000"/>
          <w:sz w:val="20"/>
          <w:szCs w:val="20"/>
          <w:lang w:val="en-US"/>
        </w:rPr>
        <w:t>, vol. 3, 2006.</w:t>
      </w:r>
    </w:p>
    <w:p w14:paraId="02475D63" w14:textId="686AE6FC" w:rsidR="004F6CF4" w:rsidRPr="00A507C5" w:rsidRDefault="00A507C5">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sz w:val="20"/>
          <w:szCs w:val="20"/>
          <w:lang w:val="en-US"/>
        </w:rPr>
        <w:t xml:space="preserve"> </w:t>
      </w:r>
    </w:p>
    <w:p w14:paraId="274A6D79" w14:textId="77777777" w:rsidR="0031088C" w:rsidRDefault="0031088C">
      <w:pPr>
        <w:pBdr>
          <w:top w:val="nil"/>
          <w:left w:val="nil"/>
          <w:bottom w:val="nil"/>
          <w:right w:val="nil"/>
          <w:between w:val="nil"/>
        </w:pBdr>
        <w:spacing w:after="120" w:line="240" w:lineRule="auto"/>
        <w:ind w:left="0" w:hanging="2"/>
        <w:jc w:val="both"/>
        <w:rPr>
          <w:rFonts w:ascii="Times New Roman" w:eastAsia="Times New Roman" w:hAnsi="Times New Roman" w:cs="Times New Roman"/>
          <w:b/>
          <w:color w:val="000000"/>
          <w:lang w:val="en-US"/>
        </w:rPr>
      </w:pPr>
      <w:r w:rsidRPr="0031088C">
        <w:rPr>
          <w:rFonts w:ascii="Times New Roman" w:eastAsia="Times New Roman" w:hAnsi="Times New Roman" w:cs="Times New Roman"/>
          <w:b/>
          <w:color w:val="000000"/>
          <w:lang w:val="en-US"/>
        </w:rPr>
        <w:t>MECANUM WHEELS: HOW THEY WORK AND THEIR USE</w:t>
      </w:r>
    </w:p>
    <w:p w14:paraId="67144B80" w14:textId="42FF206A" w:rsidR="004F6CF4" w:rsidRPr="000F65EA" w:rsidRDefault="00CF3279">
      <w:pPr>
        <w:pBdr>
          <w:top w:val="nil"/>
          <w:left w:val="nil"/>
          <w:bottom w:val="nil"/>
          <w:right w:val="nil"/>
          <w:between w:val="nil"/>
        </w:pBdr>
        <w:spacing w:after="120" w:line="240" w:lineRule="auto"/>
        <w:ind w:left="0" w:hanging="2"/>
        <w:jc w:val="both"/>
        <w:rPr>
          <w:rFonts w:ascii="Times New Roman" w:eastAsia="Times New Roman" w:hAnsi="Times New Roman" w:cs="Times New Roman"/>
          <w:i/>
          <w:iCs/>
          <w:color w:val="000000"/>
          <w:sz w:val="20"/>
          <w:szCs w:val="20"/>
          <w:lang w:val="en-US"/>
        </w:rPr>
      </w:pPr>
      <w:r w:rsidRPr="00492E21">
        <w:rPr>
          <w:rFonts w:ascii="Times New Roman" w:eastAsia="Times New Roman" w:hAnsi="Times New Roman" w:cs="Times New Roman"/>
          <w:b/>
          <w:color w:val="000000"/>
          <w:sz w:val="20"/>
          <w:szCs w:val="20"/>
          <w:lang w:val="en-US"/>
        </w:rPr>
        <w:t>Abstract:</w:t>
      </w:r>
      <w:r w:rsidRPr="00492E21">
        <w:rPr>
          <w:rFonts w:ascii="Times New Roman" w:eastAsia="Times New Roman" w:hAnsi="Times New Roman" w:cs="Times New Roman"/>
          <w:color w:val="000000"/>
          <w:sz w:val="20"/>
          <w:szCs w:val="20"/>
          <w:lang w:val="en-US"/>
        </w:rPr>
        <w:t xml:space="preserve"> </w:t>
      </w:r>
      <w:proofErr w:type="spellStart"/>
      <w:r w:rsidR="000F65EA" w:rsidRPr="000F65EA">
        <w:rPr>
          <w:rFonts w:ascii="Times New Roman" w:eastAsia="Times New Roman" w:hAnsi="Times New Roman" w:cs="Times New Roman"/>
          <w:i/>
          <w:iCs/>
          <w:color w:val="000000"/>
          <w:sz w:val="20"/>
          <w:szCs w:val="20"/>
          <w:lang w:val="en-US"/>
        </w:rPr>
        <w:t>Mecanum</w:t>
      </w:r>
      <w:proofErr w:type="spellEnd"/>
      <w:r w:rsidR="000F65EA" w:rsidRPr="000F65EA">
        <w:rPr>
          <w:rFonts w:ascii="Times New Roman" w:eastAsia="Times New Roman" w:hAnsi="Times New Roman" w:cs="Times New Roman"/>
          <w:i/>
          <w:iCs/>
          <w:color w:val="000000"/>
          <w:sz w:val="20"/>
          <w:szCs w:val="20"/>
          <w:lang w:val="en-US"/>
        </w:rPr>
        <w:t xml:space="preserve"> wheels are little known in Brazil and for this reason, this work aims to understand their operation in order to disseminate their use and research on them. Basically, they allow a vehicle to change direction without the need to change the orientation of the wheels. This is due to rollers positioned on shafts not parallel to the vehicle shaft, which end up generating force components in directions other than the wheel's rolling direction. However, if the wheels slip, they can make it difficult to control the vehicle's orientation, which is a challenge for the research. Despite this disadvantage, many applications in robotics were noticed, especially in competitions.</w:t>
      </w:r>
    </w:p>
    <w:p w14:paraId="136E84B9" w14:textId="2E01090D" w:rsidR="004F6CF4" w:rsidRPr="0031088C" w:rsidRDefault="00CF3279" w:rsidP="0031088C">
      <w:pPr>
        <w:pBdr>
          <w:top w:val="nil"/>
          <w:left w:val="nil"/>
          <w:bottom w:val="nil"/>
          <w:right w:val="nil"/>
          <w:between w:val="nil"/>
        </w:pBdr>
        <w:spacing w:after="120" w:line="240" w:lineRule="auto"/>
        <w:ind w:left="0" w:hanging="2"/>
        <w:jc w:val="both"/>
        <w:rPr>
          <w:rFonts w:ascii="Times New Roman" w:eastAsia="Times New Roman" w:hAnsi="Times New Roman" w:cs="Times New Roman"/>
          <w:i/>
          <w:sz w:val="20"/>
          <w:szCs w:val="20"/>
          <w:lang w:val="en-US"/>
        </w:rPr>
      </w:pPr>
      <w:r w:rsidRPr="00492E21">
        <w:rPr>
          <w:rFonts w:ascii="Times New Roman" w:eastAsia="Times New Roman" w:hAnsi="Times New Roman" w:cs="Times New Roman"/>
          <w:b/>
          <w:color w:val="000000"/>
          <w:sz w:val="20"/>
          <w:szCs w:val="20"/>
          <w:lang w:val="en-US"/>
        </w:rPr>
        <w:t>Keywords:</w:t>
      </w:r>
      <w:r w:rsidRPr="00492E21">
        <w:rPr>
          <w:rFonts w:ascii="Times New Roman" w:eastAsia="Times New Roman" w:hAnsi="Times New Roman" w:cs="Times New Roman"/>
          <w:color w:val="000000"/>
          <w:sz w:val="20"/>
          <w:szCs w:val="20"/>
          <w:lang w:val="en-US"/>
        </w:rPr>
        <w:t xml:space="preserve"> </w:t>
      </w:r>
      <w:r w:rsidR="0031088C" w:rsidRPr="0031088C">
        <w:rPr>
          <w:rFonts w:ascii="Times New Roman" w:eastAsia="Times New Roman" w:hAnsi="Times New Roman" w:cs="Times New Roman"/>
          <w:i/>
          <w:sz w:val="20"/>
          <w:szCs w:val="20"/>
          <w:lang w:val="en-US"/>
        </w:rPr>
        <w:t>H</w:t>
      </w:r>
      <w:r w:rsidR="0031088C" w:rsidRPr="0031088C">
        <w:rPr>
          <w:rFonts w:ascii="Times New Roman" w:eastAsia="Times New Roman" w:hAnsi="Times New Roman" w:cs="Times New Roman"/>
          <w:i/>
          <w:sz w:val="20"/>
          <w:szCs w:val="20"/>
          <w:lang w:val="en-US"/>
        </w:rPr>
        <w:t xml:space="preserve">olonomic </w:t>
      </w:r>
      <w:r w:rsidR="0031088C" w:rsidRPr="0031088C">
        <w:rPr>
          <w:rFonts w:ascii="Times New Roman" w:eastAsia="Times New Roman" w:hAnsi="Times New Roman" w:cs="Times New Roman"/>
          <w:i/>
          <w:sz w:val="20"/>
          <w:szCs w:val="20"/>
          <w:lang w:val="en-US"/>
        </w:rPr>
        <w:t>W</w:t>
      </w:r>
      <w:r w:rsidR="0031088C" w:rsidRPr="0031088C">
        <w:rPr>
          <w:rFonts w:ascii="Times New Roman" w:eastAsia="Times New Roman" w:hAnsi="Times New Roman" w:cs="Times New Roman"/>
          <w:i/>
          <w:sz w:val="20"/>
          <w:szCs w:val="20"/>
          <w:lang w:val="en-US"/>
        </w:rPr>
        <w:t>heels</w:t>
      </w:r>
      <w:r w:rsidR="0031088C" w:rsidRPr="0031088C">
        <w:rPr>
          <w:rFonts w:ascii="Times New Roman" w:eastAsia="Times New Roman" w:hAnsi="Times New Roman" w:cs="Times New Roman"/>
          <w:i/>
          <w:sz w:val="20"/>
          <w:szCs w:val="20"/>
          <w:lang w:val="en-US"/>
        </w:rPr>
        <w:t xml:space="preserve">, Robotics, </w:t>
      </w:r>
      <w:r w:rsidR="0031088C">
        <w:rPr>
          <w:rFonts w:ascii="Times New Roman" w:eastAsia="Times New Roman" w:hAnsi="Times New Roman" w:cs="Times New Roman"/>
          <w:i/>
          <w:sz w:val="20"/>
          <w:szCs w:val="20"/>
          <w:lang w:val="en-US"/>
        </w:rPr>
        <w:t>Slip.</w:t>
      </w:r>
    </w:p>
    <w:sectPr w:rsidR="004F6CF4" w:rsidRPr="0031088C">
      <w:type w:val="continuous"/>
      <w:pgSz w:w="11906" w:h="16838"/>
      <w:pgMar w:top="1985" w:right="567" w:bottom="567" w:left="1134" w:header="284" w:footer="1418" w:gutter="0"/>
      <w:cols w:num="2" w:space="720" w:equalWidth="0">
        <w:col w:w="4875" w:space="454"/>
        <w:col w:w="487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F0F5F" w14:textId="77777777" w:rsidR="006F26CB" w:rsidRDefault="006F26CB">
      <w:pPr>
        <w:spacing w:line="240" w:lineRule="auto"/>
        <w:ind w:left="0" w:hanging="2"/>
      </w:pPr>
      <w:r>
        <w:separator/>
      </w:r>
    </w:p>
  </w:endnote>
  <w:endnote w:type="continuationSeparator" w:id="0">
    <w:p w14:paraId="35376019" w14:textId="77777777" w:rsidR="006F26CB" w:rsidRDefault="006F26C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41FD" w14:textId="77777777" w:rsidR="004F6CF4" w:rsidRDefault="00CF3279">
    <w:pPr>
      <w:pBdr>
        <w:top w:val="nil"/>
        <w:left w:val="nil"/>
        <w:bottom w:val="nil"/>
        <w:right w:val="nil"/>
        <w:between w:val="nil"/>
      </w:pBdr>
      <w:spacing w:line="240" w:lineRule="auto"/>
      <w:ind w:left="0" w:hanging="2"/>
      <w:rPr>
        <w:color w:val="000000"/>
      </w:rPr>
    </w:pPr>
    <w:r>
      <w:rPr>
        <w:noProof/>
      </w:rPr>
      <w:drawing>
        <wp:anchor distT="0" distB="0" distL="114300" distR="114300" simplePos="0" relativeHeight="251659264" behindDoc="0" locked="0" layoutInCell="1" hidden="0" allowOverlap="1" wp14:anchorId="48477419" wp14:editId="783DC72F">
          <wp:simplePos x="0" y="0"/>
          <wp:positionH relativeFrom="column">
            <wp:posOffset>3812</wp:posOffset>
          </wp:positionH>
          <wp:positionV relativeFrom="paragraph">
            <wp:posOffset>33655</wp:posOffset>
          </wp:positionV>
          <wp:extent cx="6486525" cy="495300"/>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86525" cy="495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276E2" w14:textId="77777777" w:rsidR="006F26CB" w:rsidRDefault="006F26CB">
      <w:pPr>
        <w:spacing w:line="240" w:lineRule="auto"/>
        <w:ind w:left="0" w:hanging="2"/>
      </w:pPr>
      <w:r>
        <w:separator/>
      </w:r>
    </w:p>
  </w:footnote>
  <w:footnote w:type="continuationSeparator" w:id="0">
    <w:p w14:paraId="0A82BE70" w14:textId="77777777" w:rsidR="006F26CB" w:rsidRDefault="006F26C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CE46" w14:textId="77777777" w:rsidR="004F6CF4" w:rsidRDefault="004F6CF4">
    <w:pPr>
      <w:pBdr>
        <w:top w:val="nil"/>
        <w:left w:val="nil"/>
        <w:bottom w:val="nil"/>
        <w:right w:val="nil"/>
        <w:between w:val="nil"/>
      </w:pBdr>
      <w:spacing w:line="240" w:lineRule="auto"/>
      <w:ind w:left="0" w:hanging="2"/>
      <w:rPr>
        <w:color w:val="000000"/>
      </w:rPr>
    </w:pPr>
  </w:p>
  <w:p w14:paraId="636246AB" w14:textId="77777777" w:rsidR="004F6CF4" w:rsidRDefault="00CF3279">
    <w:pPr>
      <w:pBdr>
        <w:top w:val="nil"/>
        <w:left w:val="nil"/>
        <w:bottom w:val="nil"/>
        <w:right w:val="nil"/>
        <w:between w:val="nil"/>
      </w:pBdr>
      <w:spacing w:line="240" w:lineRule="auto"/>
      <w:ind w:left="0" w:hanging="2"/>
      <w:rPr>
        <w:color w:val="000000"/>
      </w:rPr>
    </w:pPr>
    <w:r>
      <w:rPr>
        <w:noProof/>
      </w:rPr>
      <w:drawing>
        <wp:anchor distT="0" distB="0" distL="114300" distR="114300" simplePos="0" relativeHeight="251658240" behindDoc="0" locked="0" layoutInCell="1" hidden="0" allowOverlap="1" wp14:anchorId="21CF30CE" wp14:editId="249020CF">
          <wp:simplePos x="0" y="0"/>
          <wp:positionH relativeFrom="column">
            <wp:posOffset>7623</wp:posOffset>
          </wp:positionH>
          <wp:positionV relativeFrom="paragraph">
            <wp:posOffset>304800</wp:posOffset>
          </wp:positionV>
          <wp:extent cx="6486525" cy="495300"/>
          <wp:effectExtent l="0" t="0" r="0" b="0"/>
          <wp:wrapNone/>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86525" cy="495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B24F42"/>
    <w:multiLevelType w:val="multilevel"/>
    <w:tmpl w:val="D1344E3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CF4"/>
    <w:rsid w:val="00036778"/>
    <w:rsid w:val="000F65EA"/>
    <w:rsid w:val="002E2636"/>
    <w:rsid w:val="0031088C"/>
    <w:rsid w:val="0049221E"/>
    <w:rsid w:val="00492E21"/>
    <w:rsid w:val="004F6CF4"/>
    <w:rsid w:val="006F26CB"/>
    <w:rsid w:val="007A0B4C"/>
    <w:rsid w:val="00885DFA"/>
    <w:rsid w:val="00930DF7"/>
    <w:rsid w:val="00992E45"/>
    <w:rsid w:val="00A507C5"/>
    <w:rsid w:val="00B43CF7"/>
    <w:rsid w:val="00C32B5E"/>
    <w:rsid w:val="00CF3279"/>
    <w:rsid w:val="00D26632"/>
    <w:rsid w:val="00D63622"/>
    <w:rsid w:val="00F776C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68AC944"/>
  <w15:docId w15:val="{02E1C922-E3F9-DC44-A05F-E9194A99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numPr>
        <w:numId w:val="1"/>
      </w:numPr>
      <w:spacing w:before="480"/>
      <w:ind w:left="-1" w:hanging="1"/>
    </w:pPr>
    <w:rPr>
      <w:rFonts w:ascii="Cambria" w:eastAsia="Times New Roman" w:hAnsi="Cambria" w:cs="Times New Roman"/>
      <w:b/>
      <w:bCs/>
      <w:color w:val="365F91"/>
      <w:sz w:val="28"/>
      <w:szCs w:val="28"/>
    </w:rPr>
  </w:style>
  <w:style w:type="paragraph" w:styleId="Ttulo2">
    <w:name w:val="heading 2"/>
    <w:basedOn w:val="Normal"/>
    <w:next w:val="Normal"/>
    <w:uiPriority w:val="9"/>
    <w:semiHidden/>
    <w:unhideWhenUsed/>
    <w:qFormat/>
    <w:pPr>
      <w:keepNext/>
      <w:keepLines/>
      <w:numPr>
        <w:ilvl w:val="1"/>
        <w:numId w:val="1"/>
      </w:numPr>
      <w:spacing w:before="200"/>
      <w:ind w:left="-1" w:hanging="1"/>
      <w:outlineLvl w:val="1"/>
    </w:pPr>
    <w:rPr>
      <w:rFonts w:ascii="Cambria" w:eastAsia="Times New Roman" w:hAnsi="Cambria" w:cs="Times New Roman"/>
      <w:b/>
      <w:bCs/>
      <w:color w:val="4F81BD"/>
      <w:sz w:val="26"/>
      <w:szCs w:val="26"/>
    </w:rPr>
  </w:style>
  <w:style w:type="paragraph" w:styleId="Ttulo3">
    <w:name w:val="heading 3"/>
    <w:basedOn w:val="Normal"/>
    <w:next w:val="Normal"/>
    <w:uiPriority w:val="9"/>
    <w:semiHidden/>
    <w:unhideWhenUsed/>
    <w:qFormat/>
    <w:pPr>
      <w:keepNext/>
      <w:keepLines/>
      <w:numPr>
        <w:ilvl w:val="2"/>
        <w:numId w:val="1"/>
      </w:numPr>
      <w:spacing w:before="200"/>
      <w:ind w:left="-1" w:hanging="1"/>
      <w:outlineLvl w:val="2"/>
    </w:pPr>
    <w:rPr>
      <w:rFonts w:ascii="Cambria" w:eastAsia="Times New Roman" w:hAnsi="Cambria" w:cs="Times New Roman"/>
      <w:b/>
      <w:bCs/>
      <w:color w:val="4F81BD"/>
    </w:rPr>
  </w:style>
  <w:style w:type="paragraph" w:styleId="Ttulo4">
    <w:name w:val="heading 4"/>
    <w:basedOn w:val="Normal"/>
    <w:next w:val="Normal"/>
    <w:uiPriority w:val="9"/>
    <w:semiHidden/>
    <w:unhideWhenUsed/>
    <w:qFormat/>
    <w:pPr>
      <w:keepNext/>
      <w:keepLines/>
      <w:numPr>
        <w:ilvl w:val="3"/>
        <w:numId w:val="1"/>
      </w:numPr>
      <w:spacing w:before="200"/>
      <w:ind w:left="-1" w:hanging="1"/>
      <w:outlineLvl w:val="3"/>
    </w:pPr>
    <w:rPr>
      <w:rFonts w:ascii="Cambria" w:eastAsia="Times New Roman" w:hAnsi="Cambria" w:cs="Times New Roman"/>
      <w:b/>
      <w:bCs/>
      <w:i/>
      <w:iCs/>
      <w:color w:val="4F81BD"/>
    </w:rPr>
  </w:style>
  <w:style w:type="paragraph" w:styleId="Ttulo5">
    <w:name w:val="heading 5"/>
    <w:basedOn w:val="Normal"/>
    <w:next w:val="Normal"/>
    <w:uiPriority w:val="9"/>
    <w:semiHidden/>
    <w:unhideWhenUsed/>
    <w:qFormat/>
    <w:pPr>
      <w:keepNext/>
      <w:keepLines/>
      <w:numPr>
        <w:ilvl w:val="4"/>
        <w:numId w:val="1"/>
      </w:numPr>
      <w:spacing w:before="200"/>
      <w:ind w:left="-1" w:hanging="1"/>
      <w:outlineLvl w:val="4"/>
    </w:pPr>
    <w:rPr>
      <w:rFonts w:ascii="Cambria" w:eastAsia="Times New Roman" w:hAnsi="Cambria" w:cs="Times New Roman"/>
      <w:color w:val="243F60"/>
    </w:rPr>
  </w:style>
  <w:style w:type="paragraph" w:styleId="Ttulo6">
    <w:name w:val="heading 6"/>
    <w:basedOn w:val="Normal"/>
    <w:next w:val="Normal"/>
    <w:uiPriority w:val="9"/>
    <w:semiHidden/>
    <w:unhideWhenUsed/>
    <w:qFormat/>
    <w:pPr>
      <w:keepNext/>
      <w:keepLines/>
      <w:numPr>
        <w:ilvl w:val="5"/>
        <w:numId w:val="1"/>
      </w:numPr>
      <w:spacing w:before="200"/>
      <w:ind w:left="-1" w:hanging="1"/>
      <w:outlineLvl w:val="5"/>
    </w:pPr>
    <w:rPr>
      <w:rFonts w:ascii="Cambria" w:eastAsia="Times New Roman" w:hAnsi="Cambria" w:cs="Times New Roman"/>
      <w:i/>
      <w:iCs/>
      <w:color w:val="243F60"/>
    </w:rPr>
  </w:style>
  <w:style w:type="paragraph" w:styleId="Ttulo7">
    <w:name w:val="heading 7"/>
    <w:basedOn w:val="Normal"/>
    <w:next w:val="Normal"/>
    <w:qFormat/>
    <w:pPr>
      <w:keepNext/>
      <w:keepLines/>
      <w:numPr>
        <w:ilvl w:val="6"/>
        <w:numId w:val="1"/>
      </w:numPr>
      <w:spacing w:before="200"/>
      <w:ind w:left="-1" w:hanging="1"/>
      <w:outlineLvl w:val="6"/>
    </w:pPr>
    <w:rPr>
      <w:rFonts w:ascii="Cambria" w:eastAsia="Times New Roman" w:hAnsi="Cambria" w:cs="Times New Roman"/>
      <w:i/>
      <w:iCs/>
      <w:color w:val="404040"/>
    </w:rPr>
  </w:style>
  <w:style w:type="paragraph" w:styleId="Ttulo8">
    <w:name w:val="heading 8"/>
    <w:basedOn w:val="Normal"/>
    <w:next w:val="Normal"/>
    <w:qFormat/>
    <w:pPr>
      <w:keepNext/>
      <w:keepLines/>
      <w:numPr>
        <w:ilvl w:val="7"/>
        <w:numId w:val="1"/>
      </w:numPr>
      <w:spacing w:before="200"/>
      <w:ind w:left="-1" w:hanging="1"/>
      <w:outlineLvl w:val="7"/>
    </w:pPr>
    <w:rPr>
      <w:rFonts w:ascii="Cambria" w:eastAsia="Times New Roman" w:hAnsi="Cambria" w:cs="Times New Roman"/>
      <w:color w:val="404040"/>
      <w:sz w:val="20"/>
      <w:szCs w:val="20"/>
    </w:rPr>
  </w:style>
  <w:style w:type="paragraph" w:styleId="Ttulo9">
    <w:name w:val="heading 9"/>
    <w:basedOn w:val="Normal"/>
    <w:next w:val="Normal"/>
    <w:qFormat/>
    <w:pPr>
      <w:keepNext/>
      <w:keepLines/>
      <w:numPr>
        <w:ilvl w:val="8"/>
        <w:numId w:val="1"/>
      </w:numPr>
      <w:spacing w:before="200"/>
      <w:ind w:left="-1" w:hanging="1"/>
      <w:outlineLvl w:val="8"/>
    </w:pPr>
    <w:rPr>
      <w:rFonts w:ascii="Cambria" w:eastAsia="Times New Roman" w:hAnsi="Cambria" w:cs="Times New Roman"/>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Ttulo2Char">
    <w:name w:val="Título 2 Char"/>
    <w:rPr>
      <w:rFonts w:ascii="Cambria" w:eastAsia="Times New Roman" w:hAnsi="Cambria" w:cs="Times New Roman"/>
      <w:b/>
      <w:bCs/>
      <w:color w:val="4F81BD"/>
      <w:w w:val="100"/>
      <w:position w:val="-1"/>
      <w:sz w:val="26"/>
      <w:szCs w:val="26"/>
      <w:effect w:val="none"/>
      <w:vertAlign w:val="baseline"/>
      <w:cs w:val="0"/>
      <w:em w:val="none"/>
    </w:rPr>
  </w:style>
  <w:style w:type="character" w:customStyle="1" w:styleId="Ttulo3Char">
    <w:name w:val="Título 3 Char"/>
    <w:rPr>
      <w:rFonts w:ascii="Cambria" w:eastAsia="Times New Roman" w:hAnsi="Cambria" w:cs="Times New Roman"/>
      <w:b/>
      <w:bCs/>
      <w:color w:val="4F81BD"/>
      <w:w w:val="100"/>
      <w:position w:val="-1"/>
      <w:effect w:val="none"/>
      <w:vertAlign w:val="baseline"/>
      <w:cs w:val="0"/>
      <w:em w:val="none"/>
    </w:rPr>
  </w:style>
  <w:style w:type="character" w:customStyle="1" w:styleId="Ttulo4Char">
    <w:name w:val="Título 4 Char"/>
    <w:rPr>
      <w:rFonts w:ascii="Cambria" w:eastAsia="Times New Roman" w:hAnsi="Cambria" w:cs="Times New Roman"/>
      <w:b/>
      <w:bCs/>
      <w:i/>
      <w:iCs/>
      <w:color w:val="4F81BD"/>
      <w:w w:val="100"/>
      <w:position w:val="-1"/>
      <w:effect w:val="none"/>
      <w:vertAlign w:val="baseline"/>
      <w:cs w:val="0"/>
      <w:em w:val="none"/>
    </w:rPr>
  </w:style>
  <w:style w:type="character" w:customStyle="1" w:styleId="Ttulo5Char">
    <w:name w:val="Título 5 Char"/>
    <w:rPr>
      <w:rFonts w:ascii="Cambria" w:eastAsia="Times New Roman" w:hAnsi="Cambria" w:cs="Times New Roman"/>
      <w:color w:val="243F60"/>
      <w:w w:val="100"/>
      <w:position w:val="-1"/>
      <w:effect w:val="none"/>
      <w:vertAlign w:val="baseline"/>
      <w:cs w:val="0"/>
      <w:em w:val="none"/>
    </w:rPr>
  </w:style>
  <w:style w:type="character" w:customStyle="1" w:styleId="Ttulo6Char">
    <w:name w:val="Título 6 Char"/>
    <w:rPr>
      <w:rFonts w:ascii="Cambria" w:eastAsia="Times New Roman" w:hAnsi="Cambria" w:cs="Times New Roman"/>
      <w:i/>
      <w:iCs/>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40404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404040"/>
      <w:w w:val="100"/>
      <w:position w:val="-1"/>
      <w:sz w:val="20"/>
      <w:szCs w:val="20"/>
      <w:effect w:val="none"/>
      <w:vertAlign w:val="baseline"/>
      <w:cs w:val="0"/>
      <w:em w:val="none"/>
    </w:rPr>
  </w:style>
  <w:style w:type="character" w:customStyle="1" w:styleId="Ttulo9Char">
    <w:name w:val="Título 9 Char"/>
    <w:rPr>
      <w:rFonts w:ascii="Cambria" w:eastAsia="Times New Roman" w:hAnsi="Cambria" w:cs="Times New Roman"/>
      <w:i/>
      <w:iCs/>
      <w:color w:val="404040"/>
      <w:w w:val="100"/>
      <w:position w:val="-1"/>
      <w:sz w:val="20"/>
      <w:szCs w:val="20"/>
      <w:effect w:val="none"/>
      <w:vertAlign w:val="baseline"/>
      <w:cs w:val="0"/>
      <w:em w:val="none"/>
    </w:rPr>
  </w:style>
  <w:style w:type="paragraph" w:styleId="PargrafodaLista">
    <w:name w:val="List Paragraph"/>
    <w:basedOn w:val="Normal"/>
    <w:pPr>
      <w:spacing w:after="160" w:line="259" w:lineRule="auto"/>
      <w:ind w:left="720"/>
      <w:contextualSpacing/>
    </w:pPr>
    <w:rPr>
      <w:rFonts w:ascii="Calibri" w:hAnsi="Calibri"/>
      <w:sz w:val="22"/>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TtuloPrincipal">
    <w:name w:val="Título Principal"/>
    <w:basedOn w:val="Normal"/>
    <w:next w:val="Autor"/>
    <w:pPr>
      <w:spacing w:after="120"/>
      <w:jc w:val="center"/>
    </w:pPr>
    <w:rPr>
      <w:rFonts w:ascii="Times New Roman" w:hAnsi="Times New Roman"/>
      <w:b/>
      <w:lang w:val="en-US"/>
    </w:rPr>
  </w:style>
  <w:style w:type="paragraph" w:customStyle="1" w:styleId="Texto-TtulodeSeo">
    <w:name w:val="Texto - Título de Seção"/>
    <w:basedOn w:val="Texto"/>
    <w:next w:val="Texto"/>
    <w:pPr>
      <w:shd w:val="clear" w:color="auto" w:fill="E2EFD9"/>
    </w:pPr>
    <w:rPr>
      <w:b/>
    </w:rPr>
  </w:style>
  <w:style w:type="paragraph" w:customStyle="1" w:styleId="Autor">
    <w:name w:val="Autor"/>
    <w:basedOn w:val="Normal"/>
    <w:next w:val="Autor-Endereo"/>
    <w:pPr>
      <w:spacing w:after="120"/>
      <w:jc w:val="center"/>
    </w:pPr>
    <w:rPr>
      <w:rFonts w:ascii="Times New Roman" w:hAnsi="Times New Roman"/>
      <w:sz w:val="20"/>
    </w:rPr>
  </w:style>
  <w:style w:type="paragraph" w:customStyle="1" w:styleId="Autor-Endereo">
    <w:name w:val="Autor - Endereço"/>
    <w:basedOn w:val="Autor"/>
    <w:next w:val="Autor-E-Mail"/>
  </w:style>
  <w:style w:type="paragraph" w:customStyle="1" w:styleId="Autor-E-Mail">
    <w:name w:val="Autor - E-Mail"/>
    <w:basedOn w:val="Autor"/>
    <w:next w:val="Texto"/>
  </w:style>
  <w:style w:type="character" w:styleId="Hyperlink">
    <w:name w:val="Hyperlink"/>
    <w:qFormat/>
    <w:rPr>
      <w:color w:val="0000FF"/>
      <w:w w:val="100"/>
      <w:position w:val="-1"/>
      <w:u w:val="single"/>
      <w:effect w:val="none"/>
      <w:vertAlign w:val="baseline"/>
      <w:cs w:val="0"/>
      <w:em w:val="none"/>
    </w:rPr>
  </w:style>
  <w:style w:type="paragraph" w:customStyle="1" w:styleId="Texto">
    <w:name w:val="Texto"/>
    <w:basedOn w:val="Normal"/>
    <w:pPr>
      <w:spacing w:after="120"/>
      <w:jc w:val="both"/>
    </w:pPr>
    <w:rPr>
      <w:rFonts w:ascii="Times New Roman" w:hAnsi="Times New Roman"/>
      <w:sz w:val="20"/>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lang w:eastAsia="pt-BR"/>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customStyle="1" w:styleId="Figura">
    <w:name w:val="Figura"/>
    <w:basedOn w:val="Texto"/>
    <w:next w:val="Texto"/>
    <w:pPr>
      <w:jc w:val="center"/>
    </w:pPr>
    <w:rPr>
      <w:noProof/>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Tabela">
    <w:name w:val="Texto - Tabela"/>
    <w:basedOn w:val="Texto"/>
    <w:pPr>
      <w:spacing w:after="0"/>
      <w:jc w:val="left"/>
    </w:pPr>
  </w:style>
  <w:style w:type="paragraph" w:styleId="Cabealho">
    <w:name w:val="header"/>
    <w:basedOn w:val="Normal"/>
    <w:qFormat/>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style>
  <w:style w:type="character" w:customStyle="1" w:styleId="RodapChar">
    <w:name w:val="Rodapé Char"/>
    <w:basedOn w:val="Fontepargpadro"/>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492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risianne.souza@estudante.ifms.edu.br"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enerationrobots.com/media/Mecanum-wheel-application.pdf" TargetMode="External"/><Relationship Id="rId10" Type="http://schemas.openxmlformats.org/officeDocument/2006/relationships/hyperlink" Target="mailto:marco.naka@ifms.edu.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nardo.simioli15@estudante.ifms.edu.br"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C17Cwb3e2ptYI7qzYTdLxQnCIg==">AMUW2mV3Ck5Yiho+xrnkN6LdbjSXhpmQyd7wXQcUU8eq5hDDs+3LS/hwQypPosIV/KxxBXe2UpYHb6+w3ieYnLtf2GTznB885arVkH1n9ph3/8/b2LEuUyg=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Pages>
  <Words>1003</Words>
  <Characters>5419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Maeda</dc:creator>
  <cp:lastModifiedBy>Marco Hiroshi Naka</cp:lastModifiedBy>
  <cp:revision>5</cp:revision>
  <dcterms:created xsi:type="dcterms:W3CDTF">2018-06-28T13:46:00Z</dcterms:created>
  <dcterms:modified xsi:type="dcterms:W3CDTF">2021-09-04T01:41:00Z</dcterms:modified>
</cp:coreProperties>
</file>